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784" w:rsidRDefault="00202784" w:rsidP="00202784">
      <w:pPr>
        <w:pStyle w:val="Heading1"/>
        <w:rPr>
          <w:i w:val="0"/>
          <w:sz w:val="24"/>
          <w:lang w:val="en-GB"/>
        </w:rPr>
      </w:pPr>
    </w:p>
    <w:p w:rsidR="00C1111A" w:rsidRPr="00C1111A" w:rsidRDefault="00C1111A" w:rsidP="00C1111A">
      <w:pPr>
        <w:rPr>
          <w:lang w:val="en-GB"/>
        </w:rPr>
      </w:pPr>
    </w:p>
    <w:p w:rsidR="001C40CF" w:rsidRPr="001C40CF" w:rsidRDefault="001C40CF" w:rsidP="001C40CF"/>
    <w:p w:rsidR="001C40CF" w:rsidRPr="001C40CF" w:rsidRDefault="001C40CF" w:rsidP="001C40CF"/>
    <w:p w:rsidR="00D42302" w:rsidRPr="00D42302" w:rsidRDefault="00D42302" w:rsidP="00D42302">
      <w:pPr>
        <w:rPr>
          <w:sz w:val="32"/>
          <w:szCs w:val="32"/>
        </w:rPr>
      </w:pPr>
      <w:r>
        <w:t xml:space="preserve">                                                  </w:t>
      </w:r>
      <w:r w:rsidRPr="00D42302">
        <w:rPr>
          <w:sz w:val="32"/>
          <w:szCs w:val="32"/>
        </w:rPr>
        <w:t>ДОГОВОР ЗА НАЕМ</w:t>
      </w:r>
    </w:p>
    <w:p w:rsidR="00D42302" w:rsidRDefault="00D42302" w:rsidP="00D42302"/>
    <w:p w:rsidR="00D42302" w:rsidRDefault="00D42302" w:rsidP="00D42302">
      <w:r>
        <w:tab/>
      </w:r>
      <w:r>
        <w:tab/>
      </w:r>
      <w:r>
        <w:tab/>
        <w:t xml:space="preserve">         </w:t>
      </w:r>
      <w:r>
        <w:tab/>
        <w:t xml:space="preserve"> </w:t>
      </w:r>
    </w:p>
    <w:p w:rsidR="00D42302" w:rsidRDefault="00D42302" w:rsidP="00D42302">
      <w:r>
        <w:t xml:space="preserve">                                              № ............. / .................. 202</w:t>
      </w:r>
      <w:r w:rsidR="00072EF0">
        <w:t>3</w:t>
      </w:r>
      <w:r>
        <w:t xml:space="preserve"> г.</w:t>
      </w:r>
    </w:p>
    <w:p w:rsidR="00D42302" w:rsidRDefault="00D42302" w:rsidP="00D42302"/>
    <w:p w:rsidR="00D42302" w:rsidRDefault="00D42302" w:rsidP="006E00A2">
      <w:pPr>
        <w:jc w:val="both"/>
      </w:pPr>
      <w:r>
        <w:tab/>
        <w:t>Днес..................202</w:t>
      </w:r>
      <w:r w:rsidR="00072EF0">
        <w:t>3</w:t>
      </w:r>
      <w:r>
        <w:t xml:space="preserve"> г., в град София, между:</w:t>
      </w:r>
      <w:r>
        <w:tab/>
      </w:r>
      <w:r>
        <w:tab/>
      </w:r>
      <w:r>
        <w:tab/>
      </w:r>
      <w:r>
        <w:tab/>
      </w:r>
      <w:r>
        <w:tab/>
        <w:t>МБАЛ“ЛОЗЕНЕЦ”</w:t>
      </w:r>
      <w:r w:rsidR="00512E80">
        <w:t>ЕАД</w:t>
      </w:r>
      <w:r>
        <w:t xml:space="preserve">, 1407 София, ул. “Козяк” 1, </w:t>
      </w:r>
      <w:r w:rsidRPr="00D42302">
        <w:t>ЕИК  205967328, Ид. Номер по ЗДДС BG-205967328</w:t>
      </w:r>
      <w:r>
        <w:t xml:space="preserve">, представлявана от д-р Христо Стоянов. –  Изпълнителен директор и Петя Димитрова – гл. счетоводител, от една страна, наричана за краткост "НАЕМОДАТЕЛ" </w:t>
      </w:r>
    </w:p>
    <w:p w:rsidR="00D42302" w:rsidRDefault="00D42302" w:rsidP="00D42302"/>
    <w:p w:rsidR="00D42302" w:rsidRDefault="00D42302" w:rsidP="00D42302">
      <w:r>
        <w:t>и</w:t>
      </w:r>
    </w:p>
    <w:p w:rsidR="00D42302" w:rsidRDefault="00D42302" w:rsidP="00D42302">
      <w:r>
        <w:t xml:space="preserve">…………………………………………………………................…………, със седалище ……………………………………………………………...............…………, тел.  ……………….., факс: ………………., GSM: ……………..…….., </w:t>
      </w:r>
      <w:proofErr w:type="spellStart"/>
      <w:r>
        <w:t>e-mail</w:t>
      </w:r>
      <w:proofErr w:type="spellEnd"/>
      <w:r>
        <w:t xml:space="preserve">: …........................………………….., ЕИК ………………………..…, ДДС № …………........……………, представлявано от ……………………………………………… наричано за краткост "НАЕМАТЕЛ", </w:t>
      </w:r>
    </w:p>
    <w:p w:rsidR="00D42302" w:rsidRDefault="00D42302" w:rsidP="00D42302"/>
    <w:p w:rsidR="001C40CF" w:rsidRDefault="00D42302" w:rsidP="00D42302">
      <w:r>
        <w:t>на основание проведен търг с тайно наддаване по реда</w:t>
      </w:r>
      <w:r w:rsidR="002C7859">
        <w:t xml:space="preserve"> Закона за публичните предприятия/</w:t>
      </w:r>
      <w:r>
        <w:t xml:space="preserve"> ЗПП </w:t>
      </w:r>
      <w:r w:rsidR="002C7859">
        <w:t>/</w:t>
      </w:r>
      <w:r>
        <w:t>се сключи настоящият договор за следното:</w:t>
      </w:r>
    </w:p>
    <w:p w:rsidR="002D237E" w:rsidRDefault="002D237E" w:rsidP="00D42302"/>
    <w:p w:rsidR="002D237E" w:rsidRDefault="002D237E" w:rsidP="002D237E">
      <w:r>
        <w:t>І. ПРЕДМЕТ НА ДОГОВОРА. СРОК.</w:t>
      </w:r>
    </w:p>
    <w:p w:rsidR="002D237E" w:rsidRDefault="002D237E" w:rsidP="002D237E"/>
    <w:p w:rsidR="00596FF5" w:rsidRDefault="002D237E" w:rsidP="00596FF5">
      <w:pPr>
        <w:ind w:firstLine="720"/>
        <w:jc w:val="both"/>
      </w:pPr>
      <w:r>
        <w:tab/>
        <w:t>Чл. 1. (1) НАЕМОДАТЕЛЯТ предоставя под наем на НАЕМАТЕЛЯ части от държавен имот - публична държав</w:t>
      </w:r>
      <w:r w:rsidR="000A606B">
        <w:t>на собственост</w:t>
      </w:r>
      <w:r w:rsidR="00596FF5">
        <w:t>:</w:t>
      </w:r>
      <w:r w:rsidR="00A65E99">
        <w:t xml:space="preserve"> </w:t>
      </w:r>
      <w:proofErr w:type="spellStart"/>
      <w:r w:rsidR="00596FF5">
        <w:t>Кклиника</w:t>
      </w:r>
      <w:proofErr w:type="spellEnd"/>
      <w:r w:rsidR="00596FF5">
        <w:t xml:space="preserve"> за </w:t>
      </w:r>
      <w:proofErr w:type="spellStart"/>
      <w:r w:rsidR="00596FF5">
        <w:t>дентални</w:t>
      </w:r>
      <w:proofErr w:type="spellEnd"/>
      <w:r w:rsidR="00596FF5">
        <w:t xml:space="preserve"> дейности състояща се от три броя  оборудвани стоматологични кабинета и самостоятелна стерилизационна към тях, на адрес, гр.София 1407, ул.“Козяк“ №1 в поликлиничната част.</w:t>
      </w:r>
    </w:p>
    <w:p w:rsidR="002D237E" w:rsidRDefault="00596FF5" w:rsidP="002D237E">
      <w:pPr>
        <w:jc w:val="both"/>
      </w:pPr>
      <w:r>
        <w:t xml:space="preserve">                              </w:t>
      </w:r>
      <w:r w:rsidR="002D237E">
        <w:t>(2) Обектът по ал. 1 може да се използва от наемателя единствено за описаната дейност</w:t>
      </w:r>
      <w:r>
        <w:t>.</w:t>
      </w:r>
    </w:p>
    <w:p w:rsidR="002D237E" w:rsidRDefault="002D237E" w:rsidP="002D237E">
      <w:pPr>
        <w:jc w:val="both"/>
      </w:pPr>
      <w:r>
        <w:t xml:space="preserve"> </w:t>
      </w:r>
      <w:r>
        <w:tab/>
      </w:r>
      <w:r w:rsidR="00596FF5">
        <w:t xml:space="preserve">                 </w:t>
      </w:r>
      <w:r>
        <w:t>Чл. 2. До</w:t>
      </w:r>
      <w:r w:rsidR="002C7859">
        <w:t>говорът се сключва за срок от  5 /пет</w:t>
      </w:r>
      <w:r>
        <w:t>/ години.</w:t>
      </w:r>
    </w:p>
    <w:p w:rsidR="002D237E" w:rsidRDefault="002D237E" w:rsidP="002D237E"/>
    <w:p w:rsidR="002D237E" w:rsidRDefault="002D237E" w:rsidP="002D237E">
      <w:r>
        <w:tab/>
        <w:t xml:space="preserve">II. ЦЕНА И НАЧИН НА ПЛАЩАНЕ. </w:t>
      </w:r>
    </w:p>
    <w:p w:rsidR="002D237E" w:rsidRDefault="002D237E" w:rsidP="002D237E"/>
    <w:p w:rsidR="009118F3" w:rsidRDefault="002D237E" w:rsidP="009118F3">
      <w:pPr>
        <w:jc w:val="both"/>
      </w:pPr>
      <w:r>
        <w:t>Чл. 3. НАЕМАТЕЛЯТ заплащ</w:t>
      </w:r>
      <w:r w:rsidR="009118F3">
        <w:t>а на НАЕМОДАТЕЛЯ наем за наетата</w:t>
      </w:r>
      <w:r>
        <w:t xml:space="preserve"> площ</w:t>
      </w:r>
      <w:r w:rsidR="00596FF5">
        <w:t xml:space="preserve"> в</w:t>
      </w:r>
      <w:r>
        <w:t xml:space="preserve"> размер на .......................... лв. без ДДС, </w:t>
      </w:r>
      <w:r w:rsidR="009118F3" w:rsidRPr="009118F3">
        <w:t>наемната цена се заплаща за всеки месец до 10 - то число на текущия месец по сметката на МБАЛ“Лозенец“ ЕАД, IBAN: BG13NASB96201010951801, BIC NASBBGSF, „Българска банка за развитие“ АД.</w:t>
      </w:r>
    </w:p>
    <w:p w:rsidR="002D237E" w:rsidRDefault="002D237E" w:rsidP="009118F3">
      <w:pPr>
        <w:jc w:val="both"/>
      </w:pPr>
      <w:r>
        <w:t>Чл. 4. При промяна на нормативната уредба, касаеща размера на наемната цена, НАЕМОДАТЕЛЯТ си запазва правото да поиска с едномесечно предизвестие актуализация на наемната цена с процента на увеличението.</w:t>
      </w:r>
    </w:p>
    <w:p w:rsidR="002D237E" w:rsidRDefault="002D237E" w:rsidP="002D237E">
      <w:pPr>
        <w:jc w:val="both"/>
      </w:pPr>
    </w:p>
    <w:p w:rsidR="00596FF5" w:rsidRDefault="00596FF5" w:rsidP="009118F3">
      <w:pPr>
        <w:ind w:firstLine="720"/>
      </w:pPr>
    </w:p>
    <w:p w:rsidR="00596FF5" w:rsidRDefault="00596FF5" w:rsidP="009118F3">
      <w:pPr>
        <w:ind w:firstLine="720"/>
      </w:pPr>
    </w:p>
    <w:p w:rsidR="002D237E" w:rsidRDefault="002D237E" w:rsidP="009118F3">
      <w:pPr>
        <w:ind w:firstLine="720"/>
      </w:pPr>
      <w:r>
        <w:t>III. ЗАДЪЛЖЕНИЯ И ПРАВА НА НАЕМОДАТЕЛЯ</w:t>
      </w:r>
    </w:p>
    <w:p w:rsidR="002D237E" w:rsidRDefault="002D237E" w:rsidP="002D237E"/>
    <w:p w:rsidR="002D237E" w:rsidRDefault="002D237E" w:rsidP="00CD0FF8">
      <w:pPr>
        <w:jc w:val="both"/>
      </w:pPr>
      <w:r>
        <w:lastRenderedPageBreak/>
        <w:tab/>
        <w:t>Чл. 5. (1) НАЕМОДАТЕЛЯТ е длъжен да предостави обект</w:t>
      </w:r>
      <w:r w:rsidR="009118F3">
        <w:t>а</w:t>
      </w:r>
      <w:r>
        <w:t xml:space="preserve"> по чл. 1, ал. 1 на НАЕМАТЕЛЯ и да осигури свободно</w:t>
      </w:r>
      <w:r w:rsidR="009118F3">
        <w:t xml:space="preserve">то </w:t>
      </w:r>
      <w:r>
        <w:t>м</w:t>
      </w:r>
      <w:r w:rsidR="009118F3">
        <w:t>у</w:t>
      </w:r>
      <w:r>
        <w:t xml:space="preserve"> ползване.</w:t>
      </w:r>
    </w:p>
    <w:p w:rsidR="001C40CF" w:rsidRDefault="002D237E" w:rsidP="00CD0FF8">
      <w:pPr>
        <w:jc w:val="both"/>
      </w:pPr>
      <w:r>
        <w:tab/>
        <w:t>Чл. 6. НАЕМОДАТЕЛЯТ е длъжен да получи в уговорените срокове наемната цена, както и договорените неустойки при закъснение в плащането.</w:t>
      </w:r>
    </w:p>
    <w:p w:rsidR="002D237E" w:rsidRDefault="00FC5AAB" w:rsidP="00CD0FF8">
      <w:pPr>
        <w:jc w:val="both"/>
      </w:pPr>
      <w:r>
        <w:t xml:space="preserve">            </w:t>
      </w:r>
      <w:r w:rsidR="002D237E">
        <w:t xml:space="preserve">Чл. 7. НАЕМОДАТЕЛЯТ се задължава да извърши актуализация на наемната цена съгласно чл. 4 от настоящия договор. </w:t>
      </w:r>
    </w:p>
    <w:p w:rsidR="002D237E" w:rsidRDefault="002D237E" w:rsidP="00CD0FF8">
      <w:pPr>
        <w:jc w:val="both"/>
      </w:pPr>
      <w:r>
        <w:tab/>
      </w:r>
      <w:r>
        <w:tab/>
      </w:r>
    </w:p>
    <w:p w:rsidR="002D237E" w:rsidRDefault="002D237E" w:rsidP="009118F3">
      <w:pPr>
        <w:ind w:firstLine="720"/>
        <w:jc w:val="both"/>
      </w:pPr>
      <w:r>
        <w:t>IV. ЗАДЪЛЖЕНИЯ И ПРАВА НА НАЕМАТЕЛЯ</w:t>
      </w:r>
    </w:p>
    <w:p w:rsidR="002D237E" w:rsidRDefault="002D237E" w:rsidP="00CD0FF8">
      <w:pPr>
        <w:jc w:val="both"/>
      </w:pPr>
    </w:p>
    <w:p w:rsidR="002D237E" w:rsidRDefault="002D237E" w:rsidP="00CD0FF8">
      <w:pPr>
        <w:jc w:val="both"/>
      </w:pPr>
      <w:r>
        <w:tab/>
        <w:t>Чл. 8. НАЕМАТЕЛЯТ е длъжен да заплаща на НАЕМОДАТЕЛЯ определената наемна цена в уговорения срок, като закъснение в плащането с повече от 20 /двадесет/ дни е основание за прекратяване на договора.</w:t>
      </w:r>
    </w:p>
    <w:p w:rsidR="002D237E" w:rsidRDefault="002D237E" w:rsidP="00CD0FF8">
      <w:pPr>
        <w:jc w:val="both"/>
      </w:pPr>
      <w:r>
        <w:tab/>
        <w:t>Чл. 9. НАЕМАТЕЛЯТ е длъжен да заплати на НАЕМОДАТЕЛЯ дължими неустойки.</w:t>
      </w:r>
    </w:p>
    <w:p w:rsidR="002D237E" w:rsidRDefault="002D237E" w:rsidP="00CD0FF8">
      <w:pPr>
        <w:jc w:val="both"/>
      </w:pPr>
      <w:r>
        <w:tab/>
        <w:t>Чл. 10. НАЕМАТЕЛЯТ е длъжен да подпише допълнително споразумение съгласно чл. 4 от договора.</w:t>
      </w:r>
    </w:p>
    <w:p w:rsidR="002D237E" w:rsidRDefault="002D237E" w:rsidP="00CD0FF8">
      <w:pPr>
        <w:jc w:val="both"/>
      </w:pPr>
      <w:r>
        <w:tab/>
        <w:t>Чл. 11. НАЕМАТЕЛЯТ се задължава да използва наетия имот само за дейността, посочена в договора.</w:t>
      </w:r>
    </w:p>
    <w:p w:rsidR="002D237E" w:rsidRDefault="002D237E" w:rsidP="00CD0FF8">
      <w:pPr>
        <w:jc w:val="both"/>
      </w:pPr>
      <w:r>
        <w:tab/>
        <w:t>Чл. 12. НАЕМАТЕЛЯТ е длъжен да поддържа с грижата на добър стопанин наетия имот в изправност и добър вид, да спазва нормативните изисквания свързани с пожарната безопасност, чистотата, санитарните правила и норми.</w:t>
      </w:r>
    </w:p>
    <w:p w:rsidR="001C40CF" w:rsidRDefault="002D237E" w:rsidP="00CD0FF8">
      <w:pPr>
        <w:jc w:val="both"/>
      </w:pPr>
      <w:r>
        <w:tab/>
        <w:t xml:space="preserve">Чл. 13. НАЕМАТЕЛЯТ се задължава да не </w:t>
      </w:r>
      <w:proofErr w:type="spellStart"/>
      <w:r>
        <w:t>преотдава</w:t>
      </w:r>
      <w:proofErr w:type="spellEnd"/>
      <w:r>
        <w:t xml:space="preserve"> или предоставя за ползване изцяло или частично нает</w:t>
      </w:r>
      <w:r w:rsidR="009118F3">
        <w:t>ата площ</w:t>
      </w:r>
      <w:r>
        <w:t xml:space="preserve"> другиму, както и да не сключва договори за съвместна дейност за тях, без писменото разрешение на НАЕМОДАТЕЛЯ.</w:t>
      </w:r>
    </w:p>
    <w:p w:rsidR="00DF0DD2" w:rsidRDefault="009118F3" w:rsidP="00CD0FF8">
      <w:pPr>
        <w:jc w:val="both"/>
      </w:pPr>
      <w:r>
        <w:tab/>
        <w:t>Чл. 14</w:t>
      </w:r>
      <w:r w:rsidR="00DF0DD2">
        <w:t>. При прекратяване на наемното правоотношение в едноседмичен срок от датата на прекратяването, НАЕМАТЕЛЯТ е длъжен да предаде наетите площи с предавателно-приемателен протокол в добър вид.</w:t>
      </w:r>
    </w:p>
    <w:p w:rsidR="00DF0DD2" w:rsidRDefault="00DF0DD2" w:rsidP="00CD0FF8">
      <w:pPr>
        <w:jc w:val="both"/>
      </w:pPr>
      <w:r>
        <w:tab/>
        <w:t>Чл. 1</w:t>
      </w:r>
      <w:r w:rsidR="009118F3">
        <w:t>5</w:t>
      </w:r>
      <w:r>
        <w:t>. НАЕМАТЕЛЯТ има право да получи уговорена неустойка в раздел VI.</w:t>
      </w:r>
    </w:p>
    <w:p w:rsidR="00DF0DD2" w:rsidRDefault="00DF0DD2" w:rsidP="00CD0FF8">
      <w:pPr>
        <w:jc w:val="both"/>
      </w:pPr>
      <w:r>
        <w:tab/>
      </w:r>
    </w:p>
    <w:p w:rsidR="00DF0DD2" w:rsidRDefault="00DF0DD2" w:rsidP="00CD0FF8">
      <w:pPr>
        <w:jc w:val="both"/>
      </w:pPr>
      <w:r>
        <w:tab/>
        <w:t>V. ПРЕКРАТЯВАНЕ НА ДОГОВОРА</w:t>
      </w:r>
    </w:p>
    <w:p w:rsidR="009118F3" w:rsidRDefault="00DF0DD2" w:rsidP="00CD0FF8">
      <w:pPr>
        <w:jc w:val="both"/>
      </w:pPr>
      <w:r>
        <w:tab/>
      </w:r>
    </w:p>
    <w:p w:rsidR="00DF0DD2" w:rsidRDefault="00DF0DD2" w:rsidP="009118F3">
      <w:pPr>
        <w:ind w:firstLine="720"/>
        <w:jc w:val="both"/>
      </w:pPr>
      <w:r>
        <w:t>Чл. 1</w:t>
      </w:r>
      <w:r w:rsidR="009118F3">
        <w:t>6</w:t>
      </w:r>
      <w:r>
        <w:t>. Договорът се прекратява:</w:t>
      </w:r>
    </w:p>
    <w:p w:rsidR="00DF0DD2" w:rsidRDefault="00DF0DD2" w:rsidP="009118F3">
      <w:pPr>
        <w:ind w:firstLine="720"/>
        <w:jc w:val="both"/>
      </w:pPr>
      <w:r>
        <w:t>1. С изтичане на договорения срок;</w:t>
      </w:r>
      <w:r>
        <w:tab/>
      </w:r>
    </w:p>
    <w:p w:rsidR="00DF0DD2" w:rsidRDefault="00DF0DD2" w:rsidP="009118F3">
      <w:pPr>
        <w:ind w:firstLine="720"/>
        <w:jc w:val="both"/>
      </w:pPr>
      <w:r>
        <w:t>2. По взаимно съгласие, отразено в протокол.</w:t>
      </w:r>
    </w:p>
    <w:p w:rsidR="00DF0DD2" w:rsidRDefault="00DF0DD2" w:rsidP="00CD0FF8">
      <w:pPr>
        <w:jc w:val="both"/>
      </w:pPr>
      <w:r>
        <w:tab/>
      </w:r>
      <w:r w:rsidR="00A26BBC">
        <w:t>3. С отправено двумесечно предизвестие – всяка от страните до другата</w:t>
      </w:r>
      <w:bookmarkStart w:id="0" w:name="_GoBack"/>
      <w:bookmarkEnd w:id="0"/>
    </w:p>
    <w:p w:rsidR="00DF0DD2" w:rsidRDefault="00DF0DD2" w:rsidP="00CD0FF8">
      <w:pPr>
        <w:jc w:val="both"/>
      </w:pPr>
      <w:r>
        <w:t xml:space="preserve">Чл. </w:t>
      </w:r>
      <w:r w:rsidR="009F582A">
        <w:t>18</w:t>
      </w:r>
      <w:r>
        <w:t xml:space="preserve">. </w:t>
      </w:r>
      <w:r w:rsidR="009118F3">
        <w:t xml:space="preserve">НАЕМОДАТЕЛЯ </w:t>
      </w:r>
      <w:r w:rsidR="006E00A2">
        <w:t xml:space="preserve">може да прекрати договора с едномесечно </w:t>
      </w:r>
      <w:r>
        <w:t>писмено предизвестие до</w:t>
      </w:r>
      <w:r w:rsidR="009118F3" w:rsidRPr="009118F3">
        <w:t xml:space="preserve"> </w:t>
      </w:r>
      <w:r w:rsidR="009118F3">
        <w:t>НАЕМАТЕЛЯТ</w:t>
      </w:r>
      <w:r>
        <w:t>, когато последния не е изпълнил свое задължение по настоящия договор.</w:t>
      </w:r>
    </w:p>
    <w:p w:rsidR="00B50835" w:rsidRDefault="00B50835" w:rsidP="00DF0DD2"/>
    <w:p w:rsidR="00DF0DD2" w:rsidRDefault="00DF0DD2" w:rsidP="00DF0DD2">
      <w:r>
        <w:tab/>
      </w:r>
      <w:r>
        <w:tab/>
        <w:t>VI. НЕУСТОЙКИ</w:t>
      </w:r>
    </w:p>
    <w:p w:rsidR="00DF0DD2" w:rsidRDefault="00DF0DD2" w:rsidP="00DF0DD2"/>
    <w:p w:rsidR="00DF0DD2" w:rsidRDefault="009F582A" w:rsidP="00CD0FF8">
      <w:pPr>
        <w:jc w:val="both"/>
      </w:pPr>
      <w:r>
        <w:tab/>
        <w:t>Чл. 19</w:t>
      </w:r>
      <w:r w:rsidR="00DF0DD2">
        <w:t>. Всяка от страните, която наруши свое задължение по договора, с което доведе до прекратяване на наемното правоотношение, дължи на изправната страна неустойк</w:t>
      </w:r>
      <w:r w:rsidR="009118F3">
        <w:t>а в размер на едномесечен</w:t>
      </w:r>
      <w:r w:rsidR="00DF0DD2">
        <w:t xml:space="preserve"> наем.</w:t>
      </w:r>
    </w:p>
    <w:p w:rsidR="00DF0DD2" w:rsidRDefault="009F582A" w:rsidP="00CD0FF8">
      <w:pPr>
        <w:jc w:val="both"/>
      </w:pPr>
      <w:r>
        <w:tab/>
        <w:t>Чл. 20</w:t>
      </w:r>
      <w:r w:rsidR="00DF0DD2">
        <w:t>. За всеки ден закъснение в плащането на наемната цена или другите консумативни разходи след определената дата,  НАЕМАТЕЛЯТ дължи на НАЕМОДАТЕЛЯ неустойка в размер на 0,5 върху дължимата сума.</w:t>
      </w:r>
    </w:p>
    <w:p w:rsidR="00DF0DD2" w:rsidRDefault="00DF0DD2" w:rsidP="00CD0FF8">
      <w:pPr>
        <w:jc w:val="both"/>
      </w:pPr>
      <w:r>
        <w:tab/>
      </w:r>
    </w:p>
    <w:p w:rsidR="00596FF5" w:rsidRDefault="00DF0DD2" w:rsidP="00CD0FF8">
      <w:pPr>
        <w:jc w:val="both"/>
      </w:pPr>
      <w:r>
        <w:tab/>
      </w:r>
    </w:p>
    <w:p w:rsidR="00DF0DD2" w:rsidRDefault="00DF0DD2" w:rsidP="00CD0FF8">
      <w:pPr>
        <w:jc w:val="both"/>
      </w:pPr>
      <w:r>
        <w:lastRenderedPageBreak/>
        <w:t>VII. ОБЩИ УСЛОВИЯ</w:t>
      </w:r>
    </w:p>
    <w:p w:rsidR="009F3063" w:rsidRDefault="009F582A" w:rsidP="00CD0FF8">
      <w:pPr>
        <w:jc w:val="both"/>
      </w:pPr>
      <w:r>
        <w:t>Чл. 21</w:t>
      </w:r>
      <w:r w:rsidR="009F3063">
        <w:t>. С допълнително писмено споразумение страните могат да изменят съществуващи клаузи в договора, както и да уговарят и уреждат и други въпроси от взаимен интерес, включително и удължаване на срока на договора.</w:t>
      </w:r>
    </w:p>
    <w:p w:rsidR="009F3063" w:rsidRDefault="009F582A" w:rsidP="00CD0FF8">
      <w:pPr>
        <w:jc w:val="both"/>
      </w:pPr>
      <w:r>
        <w:tab/>
        <w:t>Чл. 22</w:t>
      </w:r>
      <w:r w:rsidR="009F3063">
        <w:t xml:space="preserve">. Всички спорове между страните се решават с писмено споразумение, а при непостигане на съгласие - според действащото българско законодателство. </w:t>
      </w:r>
    </w:p>
    <w:p w:rsidR="009F3063" w:rsidRDefault="009F3063" w:rsidP="009F3063"/>
    <w:p w:rsidR="009F3063" w:rsidRDefault="009F3063" w:rsidP="009118F3">
      <w:pPr>
        <w:ind w:firstLine="720"/>
      </w:pPr>
      <w:r>
        <w:t>Договорът се сключи в два еднообразни екземпляра - по един за всяка от страните.</w:t>
      </w:r>
    </w:p>
    <w:p w:rsidR="009F3063" w:rsidRDefault="009F3063" w:rsidP="009F3063"/>
    <w:p w:rsidR="009F3063" w:rsidRDefault="009F3063" w:rsidP="009F3063"/>
    <w:p w:rsidR="009F3063" w:rsidRDefault="009F3063" w:rsidP="009F3063"/>
    <w:p w:rsidR="009F3063" w:rsidRDefault="009F3063" w:rsidP="009F3063"/>
    <w:p w:rsidR="009F3063" w:rsidRDefault="009F3063" w:rsidP="009F3063"/>
    <w:p w:rsidR="009F3063" w:rsidRDefault="009F3063" w:rsidP="009F3063">
      <w:r>
        <w:t>НАЕМОДАТЕЛ:</w:t>
      </w:r>
      <w:r>
        <w:tab/>
        <w:t xml:space="preserve">                                                                       НАЕМАТЕЛ:</w:t>
      </w:r>
      <w:r>
        <w:tab/>
      </w:r>
      <w:r>
        <w:tab/>
      </w:r>
      <w:r>
        <w:tab/>
      </w:r>
    </w:p>
    <w:p w:rsidR="009F3063" w:rsidRDefault="009F3063" w:rsidP="009F3063">
      <w:r>
        <w:t xml:space="preserve">МБАЛ“ЛОЗЕНЕЦ” </w:t>
      </w:r>
    </w:p>
    <w:p w:rsidR="009F3063" w:rsidRDefault="009F3063" w:rsidP="009F3063"/>
    <w:p w:rsidR="009F3063" w:rsidRDefault="009F3063" w:rsidP="009F3063">
      <w:r>
        <w:t xml:space="preserve">                                                                       </w:t>
      </w:r>
    </w:p>
    <w:p w:rsidR="00E6095B" w:rsidRPr="001C40CF" w:rsidRDefault="001C40CF" w:rsidP="001C40CF">
      <w:pPr>
        <w:tabs>
          <w:tab w:val="left" w:pos="5640"/>
        </w:tabs>
      </w:pPr>
      <w:r>
        <w:tab/>
      </w:r>
    </w:p>
    <w:sectPr w:rsidR="00E6095B" w:rsidRPr="001C40CF" w:rsidSect="00A26BB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7" w:right="1274" w:bottom="1417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1FE" w:rsidRDefault="00F951FE">
      <w:r>
        <w:separator/>
      </w:r>
    </w:p>
  </w:endnote>
  <w:endnote w:type="continuationSeparator" w:id="0">
    <w:p w:rsidR="00F951FE" w:rsidRDefault="00F95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571" w:rsidRDefault="0076057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CE1" w:rsidRPr="001558BB" w:rsidRDefault="00F36AEA" w:rsidP="001558BB">
    <w:pPr>
      <w:pStyle w:val="Footer"/>
    </w:pPr>
    <w:r>
      <w:rPr>
        <w:noProof/>
        <w:szCs w:val="22"/>
        <w:lang w:eastAsia="bg-BG"/>
      </w:rPr>
      <w:drawing>
        <wp:inline distT="0" distB="0" distL="0" distR="0" wp14:anchorId="48DD0B23" wp14:editId="63011049">
          <wp:extent cx="6057894" cy="549255"/>
          <wp:effectExtent l="0" t="0" r="0" b="0"/>
          <wp:docPr id="2" name="Picture 1" descr="bottom-b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ttom-b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57894" cy="5492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F7CE1" w:rsidRPr="001558BB">
      <w:rPr>
        <w:szCs w:val="2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571" w:rsidRDefault="007605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1FE" w:rsidRDefault="00F951FE">
      <w:r>
        <w:separator/>
      </w:r>
    </w:p>
  </w:footnote>
  <w:footnote w:type="continuationSeparator" w:id="0">
    <w:p w:rsidR="00F951FE" w:rsidRDefault="00F951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8BB" w:rsidRDefault="00BC5B0C">
    <w:pPr>
      <w:pStyle w:val="Header"/>
    </w:pPr>
    <w:r>
      <w:rPr>
        <w:noProof/>
        <w:lang w:eastAsia="bg-BG"/>
      </w:rPr>
      <w:drawing>
        <wp:anchor distT="0" distB="0" distL="114300" distR="114300" simplePos="0" relativeHeight="251656704" behindDoc="1" locked="0" layoutInCell="0" allowOverlap="1" wp14:anchorId="0AE70B67" wp14:editId="5CAD169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3383280" cy="2444750"/>
          <wp:effectExtent l="0" t="0" r="7620" b="0"/>
          <wp:wrapNone/>
          <wp:docPr id="6" name="Picture 6" descr="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83280" cy="2444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1D1" w:rsidRPr="001558BB" w:rsidRDefault="00BC5B0C" w:rsidP="001558BB">
    <w:pPr>
      <w:pStyle w:val="Header"/>
    </w:pPr>
    <w:r>
      <w:rPr>
        <w:noProof/>
        <w:lang w:eastAsia="bg-BG"/>
      </w:rPr>
      <w:drawing>
        <wp:anchor distT="0" distB="0" distL="114300" distR="114300" simplePos="0" relativeHeight="251657728" behindDoc="1" locked="0" layoutInCell="0" allowOverlap="1" wp14:anchorId="77481363" wp14:editId="231CC53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3383280" cy="2444750"/>
          <wp:effectExtent l="0" t="0" r="7620" b="0"/>
          <wp:wrapNone/>
          <wp:docPr id="7" name="Picture 7" descr="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83280" cy="2444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558BB">
      <w:rPr>
        <w:lang w:val="en-US"/>
      </w:rPr>
      <w:t xml:space="preserve">                            </w:t>
    </w:r>
    <w:r w:rsidR="001558BB">
      <w:rPr>
        <w:noProof/>
        <w:lang w:eastAsia="bg-BG"/>
      </w:rPr>
      <w:drawing>
        <wp:inline distT="0" distB="0" distL="0" distR="0" wp14:anchorId="21C57E75" wp14:editId="309114F0">
          <wp:extent cx="3779528" cy="737618"/>
          <wp:effectExtent l="0" t="0" r="0" b="0"/>
          <wp:docPr id="1" name="Picture 0" descr="top-b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-bg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781425" cy="733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8BB" w:rsidRDefault="00C75CD5">
    <w:pPr>
      <w:pStyle w:val="Header"/>
    </w:pPr>
    <w:r>
      <w:rPr>
        <w:noProof/>
        <w:lang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53" type="#_x0000_t75" style="position:absolute;margin-left:0;margin-top:0;width:266.4pt;height:192.5pt;z-index:-251657728;mso-position-horizontal:center;mso-position-horizontal-relative:margin;mso-position-vertical:center;mso-position-vertical-relative:margin" o:allowincell="f">
          <v:imagedata r:id="rId1" o:title="h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960B7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BE083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AB6DC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C680EB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F70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5324E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74AC8E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826A5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392BB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30AB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557C85"/>
    <w:multiLevelType w:val="singleLevel"/>
    <w:tmpl w:val="7AAED802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432"/>
      </w:pPr>
    </w:lvl>
  </w:abstractNum>
  <w:abstractNum w:abstractNumId="11">
    <w:nsid w:val="04962FCC"/>
    <w:multiLevelType w:val="multilevel"/>
    <w:tmpl w:val="FB92AFA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77671E2"/>
    <w:multiLevelType w:val="hybridMultilevel"/>
    <w:tmpl w:val="68C23910"/>
    <w:lvl w:ilvl="0" w:tplc="2192589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3">
    <w:nsid w:val="085F58D5"/>
    <w:multiLevelType w:val="hybridMultilevel"/>
    <w:tmpl w:val="A372F4EC"/>
    <w:lvl w:ilvl="0" w:tplc="8BC6CA72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4">
    <w:nsid w:val="0BD92D71"/>
    <w:multiLevelType w:val="hybridMultilevel"/>
    <w:tmpl w:val="1BCE32C6"/>
    <w:lvl w:ilvl="0" w:tplc="2192589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5">
    <w:nsid w:val="0F0020FE"/>
    <w:multiLevelType w:val="hybridMultilevel"/>
    <w:tmpl w:val="16446F3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64059CC"/>
    <w:multiLevelType w:val="hybridMultilevel"/>
    <w:tmpl w:val="422E2DE8"/>
    <w:lvl w:ilvl="0" w:tplc="90A6B89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17CC2B9A"/>
    <w:multiLevelType w:val="multilevel"/>
    <w:tmpl w:val="E416AF1E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30E11C8"/>
    <w:multiLevelType w:val="hybridMultilevel"/>
    <w:tmpl w:val="A82C5064"/>
    <w:lvl w:ilvl="0" w:tplc="DEC0F2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ia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4F913D6"/>
    <w:multiLevelType w:val="hybridMultilevel"/>
    <w:tmpl w:val="69A2FB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7B45E29"/>
    <w:multiLevelType w:val="hybridMultilevel"/>
    <w:tmpl w:val="72385B02"/>
    <w:lvl w:ilvl="0" w:tplc="BA7CB6E8">
      <w:start w:val="1"/>
      <w:numFmt w:val="decimal"/>
      <w:lvlText w:val="%1."/>
      <w:lvlJc w:val="left"/>
      <w:pPr>
        <w:tabs>
          <w:tab w:val="num" w:pos="1789"/>
        </w:tabs>
        <w:ind w:left="1789" w:hanging="108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1">
    <w:nsid w:val="2AE256A8"/>
    <w:multiLevelType w:val="hybridMultilevel"/>
    <w:tmpl w:val="B68A54FC"/>
    <w:lvl w:ilvl="0" w:tplc="6B061F14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2E6108E1"/>
    <w:multiLevelType w:val="hybridMultilevel"/>
    <w:tmpl w:val="94121E3C"/>
    <w:lvl w:ilvl="0" w:tplc="2192589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3">
    <w:nsid w:val="38BE032F"/>
    <w:multiLevelType w:val="hybridMultilevel"/>
    <w:tmpl w:val="A0A4585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BF416A"/>
    <w:multiLevelType w:val="hybridMultilevel"/>
    <w:tmpl w:val="008AF382"/>
    <w:lvl w:ilvl="0" w:tplc="0402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5">
    <w:nsid w:val="453C5512"/>
    <w:multiLevelType w:val="hybridMultilevel"/>
    <w:tmpl w:val="F7C26512"/>
    <w:lvl w:ilvl="0" w:tplc="2192589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6">
    <w:nsid w:val="456E45D4"/>
    <w:multiLevelType w:val="hybridMultilevel"/>
    <w:tmpl w:val="D158953C"/>
    <w:lvl w:ilvl="0" w:tplc="1DE2BD04">
      <w:start w:val="39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0A458D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5A052EAF"/>
    <w:multiLevelType w:val="hybridMultilevel"/>
    <w:tmpl w:val="648CDC38"/>
    <w:lvl w:ilvl="0" w:tplc="0402000B">
      <w:start w:val="1"/>
      <w:numFmt w:val="bullet"/>
      <w:lvlText w:val="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9">
    <w:nsid w:val="5C2A0FD6"/>
    <w:multiLevelType w:val="hybridMultilevel"/>
    <w:tmpl w:val="92C2C0A4"/>
    <w:lvl w:ilvl="0" w:tplc="1BEEDD4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4E91A6A"/>
    <w:multiLevelType w:val="hybridMultilevel"/>
    <w:tmpl w:val="3976B9D0"/>
    <w:lvl w:ilvl="0" w:tplc="DEC0F2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ia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8491005"/>
    <w:multiLevelType w:val="hybridMultilevel"/>
    <w:tmpl w:val="44CCB8BE"/>
    <w:lvl w:ilvl="0" w:tplc="BB842CE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08E4741"/>
    <w:multiLevelType w:val="hybridMultilevel"/>
    <w:tmpl w:val="76868094"/>
    <w:lvl w:ilvl="0" w:tplc="DEC0F2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ia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77E6C84"/>
    <w:multiLevelType w:val="hybridMultilevel"/>
    <w:tmpl w:val="B1F6E156"/>
    <w:lvl w:ilvl="0" w:tplc="7EF29A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7B8205B5"/>
    <w:multiLevelType w:val="hybridMultilevel"/>
    <w:tmpl w:val="2B50F6D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27"/>
  </w:num>
  <w:num w:numId="4">
    <w:abstractNumId w:val="20"/>
  </w:num>
  <w:num w:numId="5">
    <w:abstractNumId w:val="25"/>
  </w:num>
  <w:num w:numId="6">
    <w:abstractNumId w:val="22"/>
  </w:num>
  <w:num w:numId="7">
    <w:abstractNumId w:val="14"/>
  </w:num>
  <w:num w:numId="8">
    <w:abstractNumId w:val="12"/>
  </w:num>
  <w:num w:numId="9">
    <w:abstractNumId w:val="13"/>
  </w:num>
  <w:num w:numId="10">
    <w:abstractNumId w:val="28"/>
  </w:num>
  <w:num w:numId="11">
    <w:abstractNumId w:val="24"/>
  </w:num>
  <w:num w:numId="12">
    <w:abstractNumId w:val="18"/>
  </w:num>
  <w:num w:numId="13">
    <w:abstractNumId w:val="30"/>
  </w:num>
  <w:num w:numId="14">
    <w:abstractNumId w:val="10"/>
  </w:num>
  <w:num w:numId="15">
    <w:abstractNumId w:val="33"/>
  </w:num>
  <w:num w:numId="16">
    <w:abstractNumId w:val="34"/>
  </w:num>
  <w:num w:numId="17">
    <w:abstractNumId w:val="32"/>
  </w:num>
  <w:num w:numId="18">
    <w:abstractNumId w:val="19"/>
  </w:num>
  <w:num w:numId="19">
    <w:abstractNumId w:val="26"/>
  </w:num>
  <w:num w:numId="20">
    <w:abstractNumId w:val="16"/>
  </w:num>
  <w:num w:numId="21">
    <w:abstractNumId w:val="6"/>
  </w:num>
  <w:num w:numId="22">
    <w:abstractNumId w:val="9"/>
  </w:num>
  <w:num w:numId="23">
    <w:abstractNumId w:val="7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31"/>
  </w:num>
  <w:num w:numId="32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</w:num>
  <w:num w:numId="34">
    <w:abstractNumId w:val="15"/>
  </w:num>
  <w:num w:numId="3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872"/>
    <w:rsid w:val="00004C68"/>
    <w:rsid w:val="00022472"/>
    <w:rsid w:val="00026B36"/>
    <w:rsid w:val="0004651A"/>
    <w:rsid w:val="00046CB8"/>
    <w:rsid w:val="000478BB"/>
    <w:rsid w:val="00056462"/>
    <w:rsid w:val="00062298"/>
    <w:rsid w:val="0006234C"/>
    <w:rsid w:val="000711D1"/>
    <w:rsid w:val="00072EF0"/>
    <w:rsid w:val="000754B2"/>
    <w:rsid w:val="00081106"/>
    <w:rsid w:val="00082D51"/>
    <w:rsid w:val="000A606B"/>
    <w:rsid w:val="000A6592"/>
    <w:rsid w:val="000B0CBC"/>
    <w:rsid w:val="000C0C6A"/>
    <w:rsid w:val="000C37A7"/>
    <w:rsid w:val="000E0D71"/>
    <w:rsid w:val="000E4505"/>
    <w:rsid w:val="000E640B"/>
    <w:rsid w:val="000E6FCC"/>
    <w:rsid w:val="000F2FA6"/>
    <w:rsid w:val="000F7CBC"/>
    <w:rsid w:val="001120AF"/>
    <w:rsid w:val="00112405"/>
    <w:rsid w:val="001209DA"/>
    <w:rsid w:val="0012124E"/>
    <w:rsid w:val="00121B3A"/>
    <w:rsid w:val="00134C13"/>
    <w:rsid w:val="00140534"/>
    <w:rsid w:val="00150DF6"/>
    <w:rsid w:val="001558BB"/>
    <w:rsid w:val="001635CF"/>
    <w:rsid w:val="00171626"/>
    <w:rsid w:val="00173AEE"/>
    <w:rsid w:val="00175A71"/>
    <w:rsid w:val="00192CEC"/>
    <w:rsid w:val="001B4362"/>
    <w:rsid w:val="001C107E"/>
    <w:rsid w:val="001C40CF"/>
    <w:rsid w:val="001C5FD3"/>
    <w:rsid w:val="001D3C58"/>
    <w:rsid w:val="001E285C"/>
    <w:rsid w:val="001E6CB4"/>
    <w:rsid w:val="00202784"/>
    <w:rsid w:val="00204019"/>
    <w:rsid w:val="00221EB2"/>
    <w:rsid w:val="002231FA"/>
    <w:rsid w:val="002239A9"/>
    <w:rsid w:val="002260C9"/>
    <w:rsid w:val="00227320"/>
    <w:rsid w:val="002279C3"/>
    <w:rsid w:val="00254747"/>
    <w:rsid w:val="002655B7"/>
    <w:rsid w:val="00270A97"/>
    <w:rsid w:val="00280126"/>
    <w:rsid w:val="00282ACA"/>
    <w:rsid w:val="002910A7"/>
    <w:rsid w:val="002932C0"/>
    <w:rsid w:val="00293526"/>
    <w:rsid w:val="0029515F"/>
    <w:rsid w:val="002A4018"/>
    <w:rsid w:val="002C51DD"/>
    <w:rsid w:val="002C7859"/>
    <w:rsid w:val="002D237E"/>
    <w:rsid w:val="002D4873"/>
    <w:rsid w:val="00306E1B"/>
    <w:rsid w:val="00343022"/>
    <w:rsid w:val="003471AE"/>
    <w:rsid w:val="003600E4"/>
    <w:rsid w:val="00370505"/>
    <w:rsid w:val="00371E1F"/>
    <w:rsid w:val="00380C6A"/>
    <w:rsid w:val="00385303"/>
    <w:rsid w:val="00397D43"/>
    <w:rsid w:val="003B3E5E"/>
    <w:rsid w:val="003B647D"/>
    <w:rsid w:val="003C17BA"/>
    <w:rsid w:val="003C7C2F"/>
    <w:rsid w:val="003D2EF8"/>
    <w:rsid w:val="003D716D"/>
    <w:rsid w:val="003E59DC"/>
    <w:rsid w:val="003F1E08"/>
    <w:rsid w:val="003F3BCA"/>
    <w:rsid w:val="003F6A73"/>
    <w:rsid w:val="00403A79"/>
    <w:rsid w:val="00417536"/>
    <w:rsid w:val="00425250"/>
    <w:rsid w:val="004365C1"/>
    <w:rsid w:val="00440C5E"/>
    <w:rsid w:val="004435D7"/>
    <w:rsid w:val="004506FC"/>
    <w:rsid w:val="00460EFF"/>
    <w:rsid w:val="00461F89"/>
    <w:rsid w:val="0047404B"/>
    <w:rsid w:val="00474996"/>
    <w:rsid w:val="0047748B"/>
    <w:rsid w:val="00477E87"/>
    <w:rsid w:val="004849F2"/>
    <w:rsid w:val="004979D1"/>
    <w:rsid w:val="004A2F8D"/>
    <w:rsid w:val="004A3C8A"/>
    <w:rsid w:val="004A5824"/>
    <w:rsid w:val="004A789B"/>
    <w:rsid w:val="004B35FB"/>
    <w:rsid w:val="004C6651"/>
    <w:rsid w:val="004C6F22"/>
    <w:rsid w:val="004D0252"/>
    <w:rsid w:val="004D0792"/>
    <w:rsid w:val="004D105A"/>
    <w:rsid w:val="004E3726"/>
    <w:rsid w:val="004E3D75"/>
    <w:rsid w:val="004E5C33"/>
    <w:rsid w:val="004F1E95"/>
    <w:rsid w:val="00504D2E"/>
    <w:rsid w:val="00505AFC"/>
    <w:rsid w:val="00512E80"/>
    <w:rsid w:val="00522109"/>
    <w:rsid w:val="00533BE5"/>
    <w:rsid w:val="005351DB"/>
    <w:rsid w:val="00542E45"/>
    <w:rsid w:val="00550196"/>
    <w:rsid w:val="005507C8"/>
    <w:rsid w:val="00563BBB"/>
    <w:rsid w:val="005768FF"/>
    <w:rsid w:val="00581B89"/>
    <w:rsid w:val="00582276"/>
    <w:rsid w:val="005822D1"/>
    <w:rsid w:val="00584AD1"/>
    <w:rsid w:val="0058598D"/>
    <w:rsid w:val="00596FF5"/>
    <w:rsid w:val="005A1DC3"/>
    <w:rsid w:val="005A291E"/>
    <w:rsid w:val="005A3885"/>
    <w:rsid w:val="005B2966"/>
    <w:rsid w:val="005B35FC"/>
    <w:rsid w:val="005C215D"/>
    <w:rsid w:val="005C406B"/>
    <w:rsid w:val="005C440C"/>
    <w:rsid w:val="005C5479"/>
    <w:rsid w:val="005F15B9"/>
    <w:rsid w:val="005F2272"/>
    <w:rsid w:val="005F5D01"/>
    <w:rsid w:val="006136F2"/>
    <w:rsid w:val="00617124"/>
    <w:rsid w:val="00625901"/>
    <w:rsid w:val="00625BAE"/>
    <w:rsid w:val="00630220"/>
    <w:rsid w:val="00631DEC"/>
    <w:rsid w:val="00632CA2"/>
    <w:rsid w:val="00634F15"/>
    <w:rsid w:val="006444D6"/>
    <w:rsid w:val="00656B62"/>
    <w:rsid w:val="006608E7"/>
    <w:rsid w:val="00663437"/>
    <w:rsid w:val="00666DF3"/>
    <w:rsid w:val="0067126A"/>
    <w:rsid w:val="0067238D"/>
    <w:rsid w:val="0068114F"/>
    <w:rsid w:val="0069063A"/>
    <w:rsid w:val="006A63CD"/>
    <w:rsid w:val="006C187D"/>
    <w:rsid w:val="006E00A2"/>
    <w:rsid w:val="006E283D"/>
    <w:rsid w:val="006F1908"/>
    <w:rsid w:val="006F6108"/>
    <w:rsid w:val="00701108"/>
    <w:rsid w:val="00711475"/>
    <w:rsid w:val="007116E7"/>
    <w:rsid w:val="007158DF"/>
    <w:rsid w:val="007159CC"/>
    <w:rsid w:val="00730861"/>
    <w:rsid w:val="007344C1"/>
    <w:rsid w:val="00745F71"/>
    <w:rsid w:val="007544BD"/>
    <w:rsid w:val="00760571"/>
    <w:rsid w:val="00774A37"/>
    <w:rsid w:val="007967B5"/>
    <w:rsid w:val="007A6B1A"/>
    <w:rsid w:val="007C19D1"/>
    <w:rsid w:val="007C2B38"/>
    <w:rsid w:val="007C5599"/>
    <w:rsid w:val="007C5A37"/>
    <w:rsid w:val="007C75AA"/>
    <w:rsid w:val="007D38C2"/>
    <w:rsid w:val="007E011F"/>
    <w:rsid w:val="007E0B4E"/>
    <w:rsid w:val="007F3FAD"/>
    <w:rsid w:val="007F79CB"/>
    <w:rsid w:val="007F7CE1"/>
    <w:rsid w:val="00801C5F"/>
    <w:rsid w:val="00805F08"/>
    <w:rsid w:val="00824262"/>
    <w:rsid w:val="008270E2"/>
    <w:rsid w:val="00834E1C"/>
    <w:rsid w:val="00840C37"/>
    <w:rsid w:val="00854A1B"/>
    <w:rsid w:val="00856A92"/>
    <w:rsid w:val="00857AFC"/>
    <w:rsid w:val="0086522A"/>
    <w:rsid w:val="008760EA"/>
    <w:rsid w:val="0088497A"/>
    <w:rsid w:val="00887067"/>
    <w:rsid w:val="008954C6"/>
    <w:rsid w:val="008A7C80"/>
    <w:rsid w:val="008C1249"/>
    <w:rsid w:val="008D389D"/>
    <w:rsid w:val="008E32CD"/>
    <w:rsid w:val="008E6186"/>
    <w:rsid w:val="008F0813"/>
    <w:rsid w:val="00905071"/>
    <w:rsid w:val="009118F3"/>
    <w:rsid w:val="00913232"/>
    <w:rsid w:val="00926FB8"/>
    <w:rsid w:val="00941F13"/>
    <w:rsid w:val="00942EA6"/>
    <w:rsid w:val="009524FA"/>
    <w:rsid w:val="00954F2F"/>
    <w:rsid w:val="0096042C"/>
    <w:rsid w:val="00990162"/>
    <w:rsid w:val="009A6B3C"/>
    <w:rsid w:val="009C1555"/>
    <w:rsid w:val="009C4DD3"/>
    <w:rsid w:val="009F3063"/>
    <w:rsid w:val="009F582A"/>
    <w:rsid w:val="009F7128"/>
    <w:rsid w:val="009F7B9C"/>
    <w:rsid w:val="00A008E0"/>
    <w:rsid w:val="00A179A9"/>
    <w:rsid w:val="00A25D24"/>
    <w:rsid w:val="00A26BBC"/>
    <w:rsid w:val="00A376D4"/>
    <w:rsid w:val="00A40E99"/>
    <w:rsid w:val="00A43872"/>
    <w:rsid w:val="00A5729E"/>
    <w:rsid w:val="00A65E99"/>
    <w:rsid w:val="00A66B80"/>
    <w:rsid w:val="00A673A7"/>
    <w:rsid w:val="00A80559"/>
    <w:rsid w:val="00A90821"/>
    <w:rsid w:val="00AC0B79"/>
    <w:rsid w:val="00AC1231"/>
    <w:rsid w:val="00AC310D"/>
    <w:rsid w:val="00AD1EF1"/>
    <w:rsid w:val="00AE4279"/>
    <w:rsid w:val="00AE5EAA"/>
    <w:rsid w:val="00AF69E4"/>
    <w:rsid w:val="00B00DD0"/>
    <w:rsid w:val="00B06726"/>
    <w:rsid w:val="00B14C3D"/>
    <w:rsid w:val="00B24703"/>
    <w:rsid w:val="00B42AF1"/>
    <w:rsid w:val="00B46B1D"/>
    <w:rsid w:val="00B50835"/>
    <w:rsid w:val="00B5290F"/>
    <w:rsid w:val="00B541E7"/>
    <w:rsid w:val="00B5429F"/>
    <w:rsid w:val="00B561F5"/>
    <w:rsid w:val="00B579CA"/>
    <w:rsid w:val="00B63841"/>
    <w:rsid w:val="00B66AF9"/>
    <w:rsid w:val="00B713B7"/>
    <w:rsid w:val="00B72184"/>
    <w:rsid w:val="00B7283E"/>
    <w:rsid w:val="00B73AE7"/>
    <w:rsid w:val="00B7555E"/>
    <w:rsid w:val="00B82FE8"/>
    <w:rsid w:val="00B8373A"/>
    <w:rsid w:val="00B93905"/>
    <w:rsid w:val="00BA0C8D"/>
    <w:rsid w:val="00BA73BD"/>
    <w:rsid w:val="00BB4626"/>
    <w:rsid w:val="00BB5802"/>
    <w:rsid w:val="00BC19AA"/>
    <w:rsid w:val="00BC5B0C"/>
    <w:rsid w:val="00BD4722"/>
    <w:rsid w:val="00BD4E97"/>
    <w:rsid w:val="00BF7185"/>
    <w:rsid w:val="00C041D7"/>
    <w:rsid w:val="00C072B0"/>
    <w:rsid w:val="00C1111A"/>
    <w:rsid w:val="00C171EE"/>
    <w:rsid w:val="00C21ADF"/>
    <w:rsid w:val="00C2579B"/>
    <w:rsid w:val="00C273AF"/>
    <w:rsid w:val="00C301BA"/>
    <w:rsid w:val="00C52463"/>
    <w:rsid w:val="00C61C9F"/>
    <w:rsid w:val="00C6616A"/>
    <w:rsid w:val="00C72E58"/>
    <w:rsid w:val="00C74ACF"/>
    <w:rsid w:val="00C914E5"/>
    <w:rsid w:val="00CA1208"/>
    <w:rsid w:val="00CA3C8C"/>
    <w:rsid w:val="00CA559C"/>
    <w:rsid w:val="00CC5D19"/>
    <w:rsid w:val="00CD0FF8"/>
    <w:rsid w:val="00CD1167"/>
    <w:rsid w:val="00CD576C"/>
    <w:rsid w:val="00CE3AC4"/>
    <w:rsid w:val="00CE6714"/>
    <w:rsid w:val="00D03BE4"/>
    <w:rsid w:val="00D22F24"/>
    <w:rsid w:val="00D32D27"/>
    <w:rsid w:val="00D35A2A"/>
    <w:rsid w:val="00D42302"/>
    <w:rsid w:val="00D56972"/>
    <w:rsid w:val="00D60772"/>
    <w:rsid w:val="00D61D9C"/>
    <w:rsid w:val="00D65853"/>
    <w:rsid w:val="00D65A1C"/>
    <w:rsid w:val="00D7154D"/>
    <w:rsid w:val="00D71B56"/>
    <w:rsid w:val="00D81750"/>
    <w:rsid w:val="00D82B0D"/>
    <w:rsid w:val="00D93839"/>
    <w:rsid w:val="00D94D35"/>
    <w:rsid w:val="00D979E6"/>
    <w:rsid w:val="00DA0057"/>
    <w:rsid w:val="00DA15AD"/>
    <w:rsid w:val="00DA38CB"/>
    <w:rsid w:val="00DA6037"/>
    <w:rsid w:val="00DA7AB6"/>
    <w:rsid w:val="00DC3ED7"/>
    <w:rsid w:val="00DC49C6"/>
    <w:rsid w:val="00DD3353"/>
    <w:rsid w:val="00DD3C81"/>
    <w:rsid w:val="00DF0D50"/>
    <w:rsid w:val="00DF0DD2"/>
    <w:rsid w:val="00E2261E"/>
    <w:rsid w:val="00E3478E"/>
    <w:rsid w:val="00E42911"/>
    <w:rsid w:val="00E53EAA"/>
    <w:rsid w:val="00E566B2"/>
    <w:rsid w:val="00E5721B"/>
    <w:rsid w:val="00E6064A"/>
    <w:rsid w:val="00E6095B"/>
    <w:rsid w:val="00E6363E"/>
    <w:rsid w:val="00E86AC7"/>
    <w:rsid w:val="00EA3FAD"/>
    <w:rsid w:val="00EA5377"/>
    <w:rsid w:val="00EA58DB"/>
    <w:rsid w:val="00EB3A92"/>
    <w:rsid w:val="00EB6D3E"/>
    <w:rsid w:val="00ED747D"/>
    <w:rsid w:val="00EE2222"/>
    <w:rsid w:val="00EF4F59"/>
    <w:rsid w:val="00EF6C00"/>
    <w:rsid w:val="00F15795"/>
    <w:rsid w:val="00F17875"/>
    <w:rsid w:val="00F2409A"/>
    <w:rsid w:val="00F27EF7"/>
    <w:rsid w:val="00F3592C"/>
    <w:rsid w:val="00F36AEA"/>
    <w:rsid w:val="00F57379"/>
    <w:rsid w:val="00F62BFA"/>
    <w:rsid w:val="00F67C80"/>
    <w:rsid w:val="00F84FCB"/>
    <w:rsid w:val="00F93068"/>
    <w:rsid w:val="00F951FE"/>
    <w:rsid w:val="00FC5AAB"/>
    <w:rsid w:val="00FC66DA"/>
    <w:rsid w:val="00FC7B1B"/>
    <w:rsid w:val="00FD3872"/>
    <w:rsid w:val="00FD3DFD"/>
    <w:rsid w:val="00FE0175"/>
    <w:rsid w:val="00FF0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1A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3471AE"/>
    <w:pPr>
      <w:keepNext/>
      <w:outlineLvl w:val="0"/>
    </w:pPr>
    <w:rPr>
      <w:i/>
      <w:sz w:val="20"/>
    </w:rPr>
  </w:style>
  <w:style w:type="paragraph" w:styleId="Heading2">
    <w:name w:val="heading 2"/>
    <w:basedOn w:val="Normal"/>
    <w:next w:val="Normal"/>
    <w:qFormat/>
    <w:rsid w:val="003471AE"/>
    <w:pPr>
      <w:keepNext/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link w:val="Heading3Char"/>
    <w:qFormat/>
    <w:rsid w:val="003471AE"/>
    <w:pPr>
      <w:keepNext/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7A6B1A"/>
    <w:rPr>
      <w:b/>
      <w:sz w:val="24"/>
      <w:szCs w:val="24"/>
      <w:lang w:val="bg-BG" w:eastAsia="en-US" w:bidi="ar-SA"/>
    </w:rPr>
  </w:style>
  <w:style w:type="paragraph" w:styleId="Header">
    <w:name w:val="header"/>
    <w:basedOn w:val="Normal"/>
    <w:link w:val="HeaderChar"/>
    <w:uiPriority w:val="99"/>
    <w:rsid w:val="003471A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3471AE"/>
    <w:pPr>
      <w:tabs>
        <w:tab w:val="center" w:pos="4153"/>
        <w:tab w:val="right" w:pos="8306"/>
      </w:tabs>
    </w:pPr>
  </w:style>
  <w:style w:type="character" w:styleId="Hyperlink">
    <w:name w:val="Hyperlink"/>
    <w:rsid w:val="003471AE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7544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7A6B1A"/>
    <w:rPr>
      <w:rFonts w:ascii="Tahoma" w:hAnsi="Tahoma" w:cs="Tahoma"/>
      <w:sz w:val="16"/>
      <w:szCs w:val="16"/>
      <w:lang w:val="bg-BG" w:eastAsia="en-US" w:bidi="ar-SA"/>
    </w:rPr>
  </w:style>
  <w:style w:type="character" w:styleId="PageNumber">
    <w:name w:val="page number"/>
    <w:basedOn w:val="DefaultParagraphFont"/>
    <w:rsid w:val="00AE5EAA"/>
  </w:style>
  <w:style w:type="character" w:customStyle="1" w:styleId="apple-converted-space">
    <w:name w:val="apple-converted-space"/>
    <w:basedOn w:val="DefaultParagraphFont"/>
    <w:rsid w:val="00505AFC"/>
  </w:style>
  <w:style w:type="paragraph" w:styleId="Title">
    <w:name w:val="Title"/>
    <w:basedOn w:val="Normal"/>
    <w:qFormat/>
    <w:rsid w:val="00505AFC"/>
    <w:pPr>
      <w:jc w:val="center"/>
    </w:pPr>
    <w:rPr>
      <w:rFonts w:ascii="Arial" w:hAnsi="Arial" w:cs="Arial"/>
      <w:b/>
      <w:bCs/>
      <w:i/>
      <w:iCs/>
      <w:szCs w:val="17"/>
      <w:shd w:val="clear" w:color="auto" w:fill="FFFFFF"/>
    </w:rPr>
  </w:style>
  <w:style w:type="paragraph" w:styleId="BodyText">
    <w:name w:val="Body Text"/>
    <w:basedOn w:val="Normal"/>
    <w:rsid w:val="00D22F24"/>
    <w:pPr>
      <w:jc w:val="both"/>
    </w:pPr>
    <w:rPr>
      <w:sz w:val="28"/>
    </w:rPr>
  </w:style>
  <w:style w:type="paragraph" w:styleId="BodyTextIndent">
    <w:name w:val="Body Text Indent"/>
    <w:basedOn w:val="Normal"/>
    <w:rsid w:val="00B72184"/>
    <w:pPr>
      <w:spacing w:after="120"/>
      <w:ind w:left="283"/>
    </w:pPr>
  </w:style>
  <w:style w:type="paragraph" w:styleId="List">
    <w:name w:val="List"/>
    <w:basedOn w:val="Normal"/>
    <w:rsid w:val="007A6B1A"/>
    <w:pPr>
      <w:spacing w:after="200" w:line="276" w:lineRule="auto"/>
      <w:ind w:left="283" w:hanging="283"/>
    </w:pPr>
    <w:rPr>
      <w:rFonts w:ascii="Calibri" w:eastAsia="Calibri" w:hAnsi="Calibri"/>
      <w:sz w:val="22"/>
      <w:szCs w:val="22"/>
      <w:lang w:val="fr-FR"/>
    </w:rPr>
  </w:style>
  <w:style w:type="paragraph" w:styleId="List2">
    <w:name w:val="List 2"/>
    <w:basedOn w:val="Normal"/>
    <w:rsid w:val="007A6B1A"/>
    <w:pPr>
      <w:spacing w:after="200" w:line="276" w:lineRule="auto"/>
      <w:ind w:left="566" w:hanging="283"/>
    </w:pPr>
    <w:rPr>
      <w:rFonts w:ascii="Calibri" w:eastAsia="Calibri" w:hAnsi="Calibri"/>
      <w:sz w:val="22"/>
      <w:szCs w:val="22"/>
      <w:lang w:val="fr-FR"/>
    </w:rPr>
  </w:style>
  <w:style w:type="paragraph" w:styleId="List3">
    <w:name w:val="List 3"/>
    <w:basedOn w:val="Normal"/>
    <w:rsid w:val="007A6B1A"/>
    <w:pPr>
      <w:spacing w:after="200" w:line="276" w:lineRule="auto"/>
      <w:ind w:left="849" w:hanging="283"/>
    </w:pPr>
    <w:rPr>
      <w:rFonts w:ascii="Calibri" w:eastAsia="Calibri" w:hAnsi="Calibri"/>
      <w:sz w:val="22"/>
      <w:szCs w:val="22"/>
      <w:lang w:val="fr-FR"/>
    </w:rPr>
  </w:style>
  <w:style w:type="paragraph" w:styleId="List4">
    <w:name w:val="List 4"/>
    <w:basedOn w:val="Normal"/>
    <w:rsid w:val="007A6B1A"/>
    <w:pPr>
      <w:spacing w:after="200" w:line="276" w:lineRule="auto"/>
      <w:ind w:left="1132" w:hanging="283"/>
    </w:pPr>
    <w:rPr>
      <w:rFonts w:ascii="Calibri" w:eastAsia="Calibri" w:hAnsi="Calibri"/>
      <w:sz w:val="22"/>
      <w:szCs w:val="22"/>
      <w:lang w:val="fr-FR"/>
    </w:rPr>
  </w:style>
  <w:style w:type="paragraph" w:styleId="Salutation">
    <w:name w:val="Salutation"/>
    <w:basedOn w:val="Normal"/>
    <w:next w:val="Normal"/>
    <w:rsid w:val="007A6B1A"/>
    <w:pPr>
      <w:spacing w:after="200" w:line="276" w:lineRule="auto"/>
    </w:pPr>
    <w:rPr>
      <w:rFonts w:ascii="Calibri" w:eastAsia="Calibri" w:hAnsi="Calibri"/>
      <w:sz w:val="22"/>
      <w:szCs w:val="22"/>
      <w:lang w:val="fr-FR"/>
    </w:rPr>
  </w:style>
  <w:style w:type="paragraph" w:styleId="ListBullet3">
    <w:name w:val="List Bullet 3"/>
    <w:basedOn w:val="Normal"/>
    <w:rsid w:val="007A6B1A"/>
    <w:pPr>
      <w:numPr>
        <w:numId w:val="21"/>
      </w:numPr>
      <w:spacing w:after="200" w:line="276" w:lineRule="auto"/>
    </w:pPr>
    <w:rPr>
      <w:rFonts w:ascii="Calibri" w:eastAsia="Calibri" w:hAnsi="Calibri"/>
      <w:sz w:val="22"/>
      <w:szCs w:val="22"/>
      <w:lang w:val="fr-FR"/>
    </w:rPr>
  </w:style>
  <w:style w:type="paragraph" w:styleId="ListContinue2">
    <w:name w:val="List Continue 2"/>
    <w:basedOn w:val="Normal"/>
    <w:rsid w:val="007A6B1A"/>
    <w:pPr>
      <w:spacing w:after="120" w:line="276" w:lineRule="auto"/>
      <w:ind w:left="566"/>
    </w:pPr>
    <w:rPr>
      <w:rFonts w:ascii="Calibri" w:eastAsia="Calibri" w:hAnsi="Calibri"/>
      <w:sz w:val="22"/>
      <w:szCs w:val="22"/>
      <w:lang w:val="fr-FR"/>
    </w:rPr>
  </w:style>
  <w:style w:type="paragraph" w:styleId="ListContinue3">
    <w:name w:val="List Continue 3"/>
    <w:basedOn w:val="Normal"/>
    <w:rsid w:val="007A6B1A"/>
    <w:pPr>
      <w:spacing w:after="120" w:line="276" w:lineRule="auto"/>
      <w:ind w:left="849"/>
    </w:pPr>
    <w:rPr>
      <w:rFonts w:ascii="Calibri" w:eastAsia="Calibri" w:hAnsi="Calibri"/>
      <w:sz w:val="22"/>
      <w:szCs w:val="22"/>
      <w:lang w:val="fr-FR"/>
    </w:rPr>
  </w:style>
  <w:style w:type="paragraph" w:styleId="Subtitle">
    <w:name w:val="Subtitle"/>
    <w:basedOn w:val="Normal"/>
    <w:qFormat/>
    <w:rsid w:val="007A6B1A"/>
    <w:pPr>
      <w:spacing w:after="60" w:line="276" w:lineRule="auto"/>
      <w:jc w:val="center"/>
      <w:outlineLvl w:val="1"/>
    </w:pPr>
    <w:rPr>
      <w:rFonts w:ascii="Arial" w:eastAsia="Calibri" w:hAnsi="Arial" w:cs="Arial"/>
      <w:lang w:val="fr-FR"/>
    </w:rPr>
  </w:style>
  <w:style w:type="paragraph" w:styleId="NormalIndent">
    <w:name w:val="Normal Indent"/>
    <w:basedOn w:val="Normal"/>
    <w:rsid w:val="007A6B1A"/>
    <w:pPr>
      <w:spacing w:after="200" w:line="276" w:lineRule="auto"/>
      <w:ind w:left="708"/>
    </w:pPr>
    <w:rPr>
      <w:rFonts w:ascii="Calibri" w:eastAsia="Calibri" w:hAnsi="Calibri"/>
      <w:sz w:val="22"/>
      <w:szCs w:val="22"/>
      <w:lang w:val="fr-FR"/>
    </w:rPr>
  </w:style>
  <w:style w:type="paragraph" w:styleId="BodyTextFirstIndent">
    <w:name w:val="Body Text First Indent"/>
    <w:basedOn w:val="BodyText"/>
    <w:rsid w:val="007A6B1A"/>
    <w:pPr>
      <w:spacing w:after="120" w:line="276" w:lineRule="auto"/>
      <w:ind w:firstLine="210"/>
      <w:jc w:val="left"/>
    </w:pPr>
    <w:rPr>
      <w:rFonts w:ascii="Calibri" w:eastAsia="Calibri" w:hAnsi="Calibri"/>
      <w:sz w:val="22"/>
      <w:szCs w:val="22"/>
      <w:lang w:val="fr-FR"/>
    </w:rPr>
  </w:style>
  <w:style w:type="paragraph" w:styleId="BodyTextFirstIndent2">
    <w:name w:val="Body Text First Indent 2"/>
    <w:basedOn w:val="BodyTextIndent"/>
    <w:rsid w:val="007A6B1A"/>
    <w:pPr>
      <w:spacing w:line="276" w:lineRule="auto"/>
      <w:ind w:firstLine="210"/>
    </w:pPr>
    <w:rPr>
      <w:rFonts w:ascii="Calibri" w:eastAsia="Calibri" w:hAnsi="Calibri"/>
      <w:sz w:val="22"/>
      <w:szCs w:val="22"/>
      <w:lang w:val="fr-FR"/>
    </w:rPr>
  </w:style>
  <w:style w:type="paragraph" w:styleId="DocumentMap">
    <w:name w:val="Document Map"/>
    <w:basedOn w:val="Normal"/>
    <w:link w:val="DocumentMapChar"/>
    <w:semiHidden/>
    <w:unhideWhenUsed/>
    <w:rsid w:val="007A6B1A"/>
    <w:pPr>
      <w:spacing w:after="200" w:line="276" w:lineRule="auto"/>
    </w:pPr>
    <w:rPr>
      <w:rFonts w:ascii="Tahoma" w:eastAsia="Calibri" w:hAnsi="Tahoma" w:cs="Tahoma"/>
      <w:sz w:val="16"/>
      <w:szCs w:val="16"/>
      <w:lang w:val="fr-FR"/>
    </w:rPr>
  </w:style>
  <w:style w:type="character" w:customStyle="1" w:styleId="DocumentMapChar">
    <w:name w:val="Document Map Char"/>
    <w:link w:val="DocumentMap"/>
    <w:semiHidden/>
    <w:rsid w:val="007A6B1A"/>
    <w:rPr>
      <w:rFonts w:ascii="Tahoma" w:eastAsia="Calibri" w:hAnsi="Tahoma" w:cs="Tahoma"/>
      <w:sz w:val="16"/>
      <w:szCs w:val="16"/>
      <w:lang w:val="fr-FR"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5768FF"/>
    <w:rPr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rsid w:val="007F7CE1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1A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3471AE"/>
    <w:pPr>
      <w:keepNext/>
      <w:outlineLvl w:val="0"/>
    </w:pPr>
    <w:rPr>
      <w:i/>
      <w:sz w:val="20"/>
    </w:rPr>
  </w:style>
  <w:style w:type="paragraph" w:styleId="Heading2">
    <w:name w:val="heading 2"/>
    <w:basedOn w:val="Normal"/>
    <w:next w:val="Normal"/>
    <w:qFormat/>
    <w:rsid w:val="003471AE"/>
    <w:pPr>
      <w:keepNext/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link w:val="Heading3Char"/>
    <w:qFormat/>
    <w:rsid w:val="003471AE"/>
    <w:pPr>
      <w:keepNext/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7A6B1A"/>
    <w:rPr>
      <w:b/>
      <w:sz w:val="24"/>
      <w:szCs w:val="24"/>
      <w:lang w:val="bg-BG" w:eastAsia="en-US" w:bidi="ar-SA"/>
    </w:rPr>
  </w:style>
  <w:style w:type="paragraph" w:styleId="Header">
    <w:name w:val="header"/>
    <w:basedOn w:val="Normal"/>
    <w:link w:val="HeaderChar"/>
    <w:uiPriority w:val="99"/>
    <w:rsid w:val="003471A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3471AE"/>
    <w:pPr>
      <w:tabs>
        <w:tab w:val="center" w:pos="4153"/>
        <w:tab w:val="right" w:pos="8306"/>
      </w:tabs>
    </w:pPr>
  </w:style>
  <w:style w:type="character" w:styleId="Hyperlink">
    <w:name w:val="Hyperlink"/>
    <w:rsid w:val="003471AE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7544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7A6B1A"/>
    <w:rPr>
      <w:rFonts w:ascii="Tahoma" w:hAnsi="Tahoma" w:cs="Tahoma"/>
      <w:sz w:val="16"/>
      <w:szCs w:val="16"/>
      <w:lang w:val="bg-BG" w:eastAsia="en-US" w:bidi="ar-SA"/>
    </w:rPr>
  </w:style>
  <w:style w:type="character" w:styleId="PageNumber">
    <w:name w:val="page number"/>
    <w:basedOn w:val="DefaultParagraphFont"/>
    <w:rsid w:val="00AE5EAA"/>
  </w:style>
  <w:style w:type="character" w:customStyle="1" w:styleId="apple-converted-space">
    <w:name w:val="apple-converted-space"/>
    <w:basedOn w:val="DefaultParagraphFont"/>
    <w:rsid w:val="00505AFC"/>
  </w:style>
  <w:style w:type="paragraph" w:styleId="Title">
    <w:name w:val="Title"/>
    <w:basedOn w:val="Normal"/>
    <w:qFormat/>
    <w:rsid w:val="00505AFC"/>
    <w:pPr>
      <w:jc w:val="center"/>
    </w:pPr>
    <w:rPr>
      <w:rFonts w:ascii="Arial" w:hAnsi="Arial" w:cs="Arial"/>
      <w:b/>
      <w:bCs/>
      <w:i/>
      <w:iCs/>
      <w:szCs w:val="17"/>
      <w:shd w:val="clear" w:color="auto" w:fill="FFFFFF"/>
    </w:rPr>
  </w:style>
  <w:style w:type="paragraph" w:styleId="BodyText">
    <w:name w:val="Body Text"/>
    <w:basedOn w:val="Normal"/>
    <w:rsid w:val="00D22F24"/>
    <w:pPr>
      <w:jc w:val="both"/>
    </w:pPr>
    <w:rPr>
      <w:sz w:val="28"/>
    </w:rPr>
  </w:style>
  <w:style w:type="paragraph" w:styleId="BodyTextIndent">
    <w:name w:val="Body Text Indent"/>
    <w:basedOn w:val="Normal"/>
    <w:rsid w:val="00B72184"/>
    <w:pPr>
      <w:spacing w:after="120"/>
      <w:ind w:left="283"/>
    </w:pPr>
  </w:style>
  <w:style w:type="paragraph" w:styleId="List">
    <w:name w:val="List"/>
    <w:basedOn w:val="Normal"/>
    <w:rsid w:val="007A6B1A"/>
    <w:pPr>
      <w:spacing w:after="200" w:line="276" w:lineRule="auto"/>
      <w:ind w:left="283" w:hanging="283"/>
    </w:pPr>
    <w:rPr>
      <w:rFonts w:ascii="Calibri" w:eastAsia="Calibri" w:hAnsi="Calibri"/>
      <w:sz w:val="22"/>
      <w:szCs w:val="22"/>
      <w:lang w:val="fr-FR"/>
    </w:rPr>
  </w:style>
  <w:style w:type="paragraph" w:styleId="List2">
    <w:name w:val="List 2"/>
    <w:basedOn w:val="Normal"/>
    <w:rsid w:val="007A6B1A"/>
    <w:pPr>
      <w:spacing w:after="200" w:line="276" w:lineRule="auto"/>
      <w:ind w:left="566" w:hanging="283"/>
    </w:pPr>
    <w:rPr>
      <w:rFonts w:ascii="Calibri" w:eastAsia="Calibri" w:hAnsi="Calibri"/>
      <w:sz w:val="22"/>
      <w:szCs w:val="22"/>
      <w:lang w:val="fr-FR"/>
    </w:rPr>
  </w:style>
  <w:style w:type="paragraph" w:styleId="List3">
    <w:name w:val="List 3"/>
    <w:basedOn w:val="Normal"/>
    <w:rsid w:val="007A6B1A"/>
    <w:pPr>
      <w:spacing w:after="200" w:line="276" w:lineRule="auto"/>
      <w:ind w:left="849" w:hanging="283"/>
    </w:pPr>
    <w:rPr>
      <w:rFonts w:ascii="Calibri" w:eastAsia="Calibri" w:hAnsi="Calibri"/>
      <w:sz w:val="22"/>
      <w:szCs w:val="22"/>
      <w:lang w:val="fr-FR"/>
    </w:rPr>
  </w:style>
  <w:style w:type="paragraph" w:styleId="List4">
    <w:name w:val="List 4"/>
    <w:basedOn w:val="Normal"/>
    <w:rsid w:val="007A6B1A"/>
    <w:pPr>
      <w:spacing w:after="200" w:line="276" w:lineRule="auto"/>
      <w:ind w:left="1132" w:hanging="283"/>
    </w:pPr>
    <w:rPr>
      <w:rFonts w:ascii="Calibri" w:eastAsia="Calibri" w:hAnsi="Calibri"/>
      <w:sz w:val="22"/>
      <w:szCs w:val="22"/>
      <w:lang w:val="fr-FR"/>
    </w:rPr>
  </w:style>
  <w:style w:type="paragraph" w:styleId="Salutation">
    <w:name w:val="Salutation"/>
    <w:basedOn w:val="Normal"/>
    <w:next w:val="Normal"/>
    <w:rsid w:val="007A6B1A"/>
    <w:pPr>
      <w:spacing w:after="200" w:line="276" w:lineRule="auto"/>
    </w:pPr>
    <w:rPr>
      <w:rFonts w:ascii="Calibri" w:eastAsia="Calibri" w:hAnsi="Calibri"/>
      <w:sz w:val="22"/>
      <w:szCs w:val="22"/>
      <w:lang w:val="fr-FR"/>
    </w:rPr>
  </w:style>
  <w:style w:type="paragraph" w:styleId="ListBullet3">
    <w:name w:val="List Bullet 3"/>
    <w:basedOn w:val="Normal"/>
    <w:rsid w:val="007A6B1A"/>
    <w:pPr>
      <w:numPr>
        <w:numId w:val="21"/>
      </w:numPr>
      <w:spacing w:after="200" w:line="276" w:lineRule="auto"/>
    </w:pPr>
    <w:rPr>
      <w:rFonts w:ascii="Calibri" w:eastAsia="Calibri" w:hAnsi="Calibri"/>
      <w:sz w:val="22"/>
      <w:szCs w:val="22"/>
      <w:lang w:val="fr-FR"/>
    </w:rPr>
  </w:style>
  <w:style w:type="paragraph" w:styleId="ListContinue2">
    <w:name w:val="List Continue 2"/>
    <w:basedOn w:val="Normal"/>
    <w:rsid w:val="007A6B1A"/>
    <w:pPr>
      <w:spacing w:after="120" w:line="276" w:lineRule="auto"/>
      <w:ind w:left="566"/>
    </w:pPr>
    <w:rPr>
      <w:rFonts w:ascii="Calibri" w:eastAsia="Calibri" w:hAnsi="Calibri"/>
      <w:sz w:val="22"/>
      <w:szCs w:val="22"/>
      <w:lang w:val="fr-FR"/>
    </w:rPr>
  </w:style>
  <w:style w:type="paragraph" w:styleId="ListContinue3">
    <w:name w:val="List Continue 3"/>
    <w:basedOn w:val="Normal"/>
    <w:rsid w:val="007A6B1A"/>
    <w:pPr>
      <w:spacing w:after="120" w:line="276" w:lineRule="auto"/>
      <w:ind w:left="849"/>
    </w:pPr>
    <w:rPr>
      <w:rFonts w:ascii="Calibri" w:eastAsia="Calibri" w:hAnsi="Calibri"/>
      <w:sz w:val="22"/>
      <w:szCs w:val="22"/>
      <w:lang w:val="fr-FR"/>
    </w:rPr>
  </w:style>
  <w:style w:type="paragraph" w:styleId="Subtitle">
    <w:name w:val="Subtitle"/>
    <w:basedOn w:val="Normal"/>
    <w:qFormat/>
    <w:rsid w:val="007A6B1A"/>
    <w:pPr>
      <w:spacing w:after="60" w:line="276" w:lineRule="auto"/>
      <w:jc w:val="center"/>
      <w:outlineLvl w:val="1"/>
    </w:pPr>
    <w:rPr>
      <w:rFonts w:ascii="Arial" w:eastAsia="Calibri" w:hAnsi="Arial" w:cs="Arial"/>
      <w:lang w:val="fr-FR"/>
    </w:rPr>
  </w:style>
  <w:style w:type="paragraph" w:styleId="NormalIndent">
    <w:name w:val="Normal Indent"/>
    <w:basedOn w:val="Normal"/>
    <w:rsid w:val="007A6B1A"/>
    <w:pPr>
      <w:spacing w:after="200" w:line="276" w:lineRule="auto"/>
      <w:ind w:left="708"/>
    </w:pPr>
    <w:rPr>
      <w:rFonts w:ascii="Calibri" w:eastAsia="Calibri" w:hAnsi="Calibri"/>
      <w:sz w:val="22"/>
      <w:szCs w:val="22"/>
      <w:lang w:val="fr-FR"/>
    </w:rPr>
  </w:style>
  <w:style w:type="paragraph" w:styleId="BodyTextFirstIndent">
    <w:name w:val="Body Text First Indent"/>
    <w:basedOn w:val="BodyText"/>
    <w:rsid w:val="007A6B1A"/>
    <w:pPr>
      <w:spacing w:after="120" w:line="276" w:lineRule="auto"/>
      <w:ind w:firstLine="210"/>
      <w:jc w:val="left"/>
    </w:pPr>
    <w:rPr>
      <w:rFonts w:ascii="Calibri" w:eastAsia="Calibri" w:hAnsi="Calibri"/>
      <w:sz w:val="22"/>
      <w:szCs w:val="22"/>
      <w:lang w:val="fr-FR"/>
    </w:rPr>
  </w:style>
  <w:style w:type="paragraph" w:styleId="BodyTextFirstIndent2">
    <w:name w:val="Body Text First Indent 2"/>
    <w:basedOn w:val="BodyTextIndent"/>
    <w:rsid w:val="007A6B1A"/>
    <w:pPr>
      <w:spacing w:line="276" w:lineRule="auto"/>
      <w:ind w:firstLine="210"/>
    </w:pPr>
    <w:rPr>
      <w:rFonts w:ascii="Calibri" w:eastAsia="Calibri" w:hAnsi="Calibri"/>
      <w:sz w:val="22"/>
      <w:szCs w:val="22"/>
      <w:lang w:val="fr-FR"/>
    </w:rPr>
  </w:style>
  <w:style w:type="paragraph" w:styleId="DocumentMap">
    <w:name w:val="Document Map"/>
    <w:basedOn w:val="Normal"/>
    <w:link w:val="DocumentMapChar"/>
    <w:semiHidden/>
    <w:unhideWhenUsed/>
    <w:rsid w:val="007A6B1A"/>
    <w:pPr>
      <w:spacing w:after="200" w:line="276" w:lineRule="auto"/>
    </w:pPr>
    <w:rPr>
      <w:rFonts w:ascii="Tahoma" w:eastAsia="Calibri" w:hAnsi="Tahoma" w:cs="Tahoma"/>
      <w:sz w:val="16"/>
      <w:szCs w:val="16"/>
      <w:lang w:val="fr-FR"/>
    </w:rPr>
  </w:style>
  <w:style w:type="character" w:customStyle="1" w:styleId="DocumentMapChar">
    <w:name w:val="Document Map Char"/>
    <w:link w:val="DocumentMap"/>
    <w:semiHidden/>
    <w:rsid w:val="007A6B1A"/>
    <w:rPr>
      <w:rFonts w:ascii="Tahoma" w:eastAsia="Calibri" w:hAnsi="Tahoma" w:cs="Tahoma"/>
      <w:sz w:val="16"/>
      <w:szCs w:val="16"/>
      <w:lang w:val="fr-FR"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5768FF"/>
    <w:rPr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rsid w:val="007F7CE1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8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957267-9B05-4692-8EA9-44D9EF3EA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684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 Е П У Б Л И К А   Б Ъ Л Г А Р И Я</vt:lpstr>
    </vt:vector>
  </TitlesOfParts>
  <Company>KBL</Company>
  <LinksUpToDate>false</LinksUpToDate>
  <CharactersWithSpaces>5071</CharactersWithSpaces>
  <SharedDoc>false</SharedDoc>
  <HLinks>
    <vt:vector size="6" baseType="variant">
      <vt:variant>
        <vt:i4>3539021</vt:i4>
      </vt:variant>
      <vt:variant>
        <vt:i4>0</vt:i4>
      </vt:variant>
      <vt:variant>
        <vt:i4>0</vt:i4>
      </vt:variant>
      <vt:variant>
        <vt:i4>5</vt:i4>
      </vt:variant>
      <vt:variant>
        <vt:lpwstr>mailto:hospital.lozenets@abv.bg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Е П У Б Л И К А   Б Ъ Л Г А Р И Я</dc:title>
  <dc:creator>Niki Goleminov Radkov</dc:creator>
  <cp:lastModifiedBy>Grigor Manchev</cp:lastModifiedBy>
  <cp:revision>14</cp:revision>
  <cp:lastPrinted>2022-02-10T12:27:00Z</cp:lastPrinted>
  <dcterms:created xsi:type="dcterms:W3CDTF">2022-06-02T05:21:00Z</dcterms:created>
  <dcterms:modified xsi:type="dcterms:W3CDTF">2023-03-14T15:59:00Z</dcterms:modified>
</cp:coreProperties>
</file>