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Pr="00BD0DAF" w:rsidRDefault="00813F3D" w:rsidP="001A6EA2">
      <w:pPr>
        <w:ind w:firstLine="567"/>
        <w:jc w:val="right"/>
        <w:rPr>
          <w:b/>
        </w:rPr>
      </w:pPr>
      <w:r w:rsidRPr="00BD0DAF">
        <w:rPr>
          <w:b/>
        </w:rPr>
        <w:t xml:space="preserve">Приложение № </w:t>
      </w:r>
      <w:r>
        <w:rPr>
          <w:b/>
          <w:lang w:val="en-US"/>
        </w:rPr>
        <w:t>6</w:t>
      </w:r>
      <w:r w:rsidRPr="00BD0DAF">
        <w:rPr>
          <w:b/>
        </w:rPr>
        <w:t xml:space="preserve"> </w:t>
      </w:r>
    </w:p>
    <w:p w:rsidR="00813F3D" w:rsidRPr="00BD0DAF" w:rsidRDefault="00813F3D" w:rsidP="001A6EA2">
      <w:pPr>
        <w:ind w:firstLine="567"/>
        <w:jc w:val="center"/>
        <w:rPr>
          <w:b/>
        </w:rPr>
      </w:pPr>
    </w:p>
    <w:p w:rsidR="00813F3D" w:rsidRPr="00BD0DAF" w:rsidRDefault="00813F3D" w:rsidP="001A6EA2">
      <w:pPr>
        <w:ind w:firstLine="567"/>
        <w:jc w:val="center"/>
        <w:rPr>
          <w:b/>
        </w:rPr>
      </w:pPr>
      <w:r w:rsidRPr="00BD0DAF">
        <w:rPr>
          <w:b/>
        </w:rPr>
        <w:t xml:space="preserve">ДОГОВОР ЗА ВЪЗЛАГАНЕ НА ОБЩЕСТВЕНА ПОРЪЧКА </w:t>
      </w:r>
    </w:p>
    <w:p w:rsidR="00813F3D" w:rsidRPr="00BD0DAF" w:rsidRDefault="00813F3D" w:rsidP="001A6EA2">
      <w:pPr>
        <w:ind w:firstLine="567"/>
        <w:jc w:val="center"/>
        <w:rPr>
          <w:b/>
        </w:rPr>
      </w:pPr>
      <w:r w:rsidRPr="00BD0DAF">
        <w:rPr>
          <w:b/>
        </w:rPr>
        <w:t>(</w:t>
      </w:r>
      <w:r w:rsidRPr="00BD0DAF">
        <w:t>проект</w:t>
      </w:r>
      <w:r w:rsidRPr="00BD0DAF">
        <w:rPr>
          <w:b/>
        </w:rPr>
        <w:t>)</w:t>
      </w:r>
    </w:p>
    <w:p w:rsidR="00813F3D" w:rsidRPr="00BD0DAF" w:rsidRDefault="00813F3D" w:rsidP="001A6EA2">
      <w:pPr>
        <w:ind w:firstLine="567"/>
        <w:jc w:val="center"/>
      </w:pPr>
      <w:r w:rsidRPr="00BD0DAF">
        <w:t>№………………../………………..</w:t>
      </w:r>
    </w:p>
    <w:p w:rsidR="00813F3D" w:rsidRPr="00BD0DAF" w:rsidRDefault="00813F3D" w:rsidP="001A6EA2">
      <w:pPr>
        <w:ind w:firstLine="567"/>
        <w:jc w:val="both"/>
      </w:pPr>
    </w:p>
    <w:p w:rsidR="00813F3D" w:rsidRPr="00BD0DAF" w:rsidRDefault="00813F3D" w:rsidP="001A6EA2">
      <w:pPr>
        <w:ind w:firstLine="567"/>
        <w:jc w:val="both"/>
      </w:pPr>
      <w:r w:rsidRPr="00BD0DAF">
        <w:t xml:space="preserve">Днес, ........................... г., в гр./с. ...................... между: </w:t>
      </w:r>
    </w:p>
    <w:p w:rsidR="00813F3D" w:rsidRPr="00BD0DAF" w:rsidRDefault="00813F3D" w:rsidP="001A6EA2">
      <w:pPr>
        <w:ind w:firstLine="567"/>
        <w:jc w:val="both"/>
      </w:pPr>
      <w:r w:rsidRPr="00BD0DAF">
        <w:t xml:space="preserve">Болница “Лозенец” 1407 София, ул. “Козяк” № 1, тел. 9607-223, факс 962-4771, ЕИК 831901901, ДДС № BG 831901901, представлявана от проф. д-р Любомир Спасов, д.м. - директор, чрез Десислава Пенчева - упълномощена със Заповед на Директора г., и Веска </w:t>
      </w:r>
      <w:proofErr w:type="spellStart"/>
      <w:r w:rsidRPr="00BD0DAF">
        <w:t>Рушкова</w:t>
      </w:r>
      <w:proofErr w:type="spellEnd"/>
      <w:r w:rsidRPr="00BD0DAF">
        <w:t xml:space="preserve"> – гл. счетоводител и наричана за краткост </w:t>
      </w:r>
      <w:r w:rsidRPr="00BD0DAF">
        <w:rPr>
          <w:b/>
        </w:rPr>
        <w:t>Възложител</w:t>
      </w:r>
      <w:r w:rsidRPr="00BD0DAF">
        <w:t xml:space="preserve">, от една страна </w:t>
      </w:r>
    </w:p>
    <w:p w:rsidR="00813F3D" w:rsidRPr="00BD0DAF" w:rsidRDefault="00813F3D" w:rsidP="001A6EA2">
      <w:pPr>
        <w:ind w:firstLine="567"/>
        <w:jc w:val="both"/>
      </w:pPr>
      <w:r w:rsidRPr="00BD0DAF">
        <w:tab/>
        <w:t xml:space="preserve">и </w:t>
      </w:r>
    </w:p>
    <w:p w:rsidR="004827FA" w:rsidRDefault="001A6EA2" w:rsidP="001A6EA2">
      <w:pPr>
        <w:tabs>
          <w:tab w:val="left" w:pos="1815"/>
        </w:tabs>
        <w:ind w:firstLine="567"/>
      </w:pPr>
      <w:r>
        <w:t>..........................</w:t>
      </w:r>
      <w:r w:rsidR="00813F3D" w:rsidRPr="00BD0DAF">
        <w:t>............</w:t>
      </w:r>
      <w:r w:rsidR="000C189F">
        <w:t>................</w:t>
      </w:r>
      <w:r w:rsidR="00813F3D" w:rsidRPr="00BD0DAF">
        <w:t>................................. със седалищ</w:t>
      </w:r>
      <w:r>
        <w:t>е ................................</w:t>
      </w:r>
      <w:r w:rsidR="00813F3D" w:rsidRPr="00BD0DAF">
        <w:t>......</w:t>
      </w:r>
      <w:r w:rsidR="004827FA">
        <w:t xml:space="preserve"> </w:t>
      </w:r>
    </w:p>
    <w:p w:rsidR="00813F3D" w:rsidRPr="00BD0DAF" w:rsidRDefault="004827FA" w:rsidP="001A6EA2">
      <w:pPr>
        <w:tabs>
          <w:tab w:val="left" w:pos="1815"/>
        </w:tabs>
        <w:ind w:firstLine="567"/>
        <w:rPr>
          <w:i/>
        </w:rPr>
      </w:pPr>
      <w:r>
        <w:t xml:space="preserve">               </w:t>
      </w:r>
      <w:r w:rsidR="00813F3D" w:rsidRPr="00BD0DAF">
        <w:rPr>
          <w:i/>
        </w:rPr>
        <w:t>(наименование на изпълнителя)</w:t>
      </w:r>
    </w:p>
    <w:p w:rsidR="00813F3D" w:rsidRPr="00BD0DAF" w:rsidRDefault="00813F3D" w:rsidP="001A6EA2">
      <w:pPr>
        <w:ind w:firstLine="567"/>
      </w:pPr>
      <w:r w:rsidRPr="00BD0DAF">
        <w:t>и адрес: ..........................</w:t>
      </w:r>
      <w:r w:rsidR="000C189F">
        <w:t>..............................</w:t>
      </w:r>
      <w:r w:rsidRPr="00BD0DAF">
        <w:t>..</w:t>
      </w:r>
      <w:r w:rsidR="000C189F">
        <w:t>...............................</w:t>
      </w:r>
      <w:r w:rsidRPr="00BD0DAF">
        <w:t>.............................................,</w:t>
      </w:r>
    </w:p>
    <w:p w:rsidR="00813F3D" w:rsidRPr="00BD0DAF" w:rsidRDefault="00813F3D" w:rsidP="001A6EA2">
      <w:pPr>
        <w:jc w:val="both"/>
      </w:pPr>
      <w:r w:rsidRPr="00BD0DAF">
        <w:t>ЕГН/ЕИК/БУЛСТАТ:</w:t>
      </w:r>
      <w:r w:rsidR="001A6EA2">
        <w:t xml:space="preserve"> </w:t>
      </w:r>
      <w:r w:rsidRPr="00BD0DAF">
        <w:t>………</w:t>
      </w:r>
      <w:r w:rsidR="004827FA">
        <w:t>….</w:t>
      </w:r>
      <w:r w:rsidRPr="00BD0DAF">
        <w:t>…, идентификационен номер по ДДС (</w:t>
      </w:r>
      <w:r w:rsidRPr="00BD0DAF">
        <w:rPr>
          <w:i/>
        </w:rPr>
        <w:t>ако има регистрация)</w:t>
      </w:r>
      <w:r w:rsidR="000C189F">
        <w:t xml:space="preserve"> ……....</w:t>
      </w:r>
      <w:r w:rsidRPr="00BD0DAF">
        <w:t>......................., представлявано от ..............</w:t>
      </w:r>
      <w:r w:rsidR="004827FA">
        <w:t>.............................</w:t>
      </w:r>
      <w:r w:rsidRPr="00BD0DAF">
        <w:t>................</w:t>
      </w:r>
      <w:r w:rsidR="000C189F">
        <w:t>...................</w:t>
      </w:r>
      <w:r w:rsidRPr="00BD0DAF">
        <w:t xml:space="preserve">....... </w:t>
      </w:r>
    </w:p>
    <w:p w:rsidR="00813F3D" w:rsidRPr="00BD0DAF" w:rsidRDefault="00813F3D" w:rsidP="001A6EA2">
      <w:pPr>
        <w:ind w:firstLine="567"/>
        <w:jc w:val="both"/>
      </w:pPr>
      <w:r w:rsidRPr="00BD0DAF">
        <w:t xml:space="preserve">                                        </w:t>
      </w:r>
      <w:r w:rsidRPr="00BD0DAF">
        <w:tab/>
      </w:r>
      <w:r w:rsidRPr="00BD0DAF">
        <w:tab/>
        <w:t xml:space="preserve">           </w:t>
      </w:r>
      <w:r w:rsidRPr="00BD0DAF">
        <w:rPr>
          <w:i/>
        </w:rPr>
        <w:t>(законен представител – име и длъжност</w:t>
      </w:r>
      <w:r w:rsidRPr="00BD0DAF">
        <w:t>)</w:t>
      </w:r>
    </w:p>
    <w:p w:rsidR="00813F3D" w:rsidRPr="00BD0DAF" w:rsidRDefault="00813F3D" w:rsidP="001A6EA2">
      <w:pPr>
        <w:jc w:val="both"/>
      </w:pPr>
      <w:r w:rsidRPr="00BD0DAF">
        <w:t>или .....</w:t>
      </w:r>
      <w:r w:rsidR="000C189F">
        <w:t>...........................</w:t>
      </w:r>
      <w:r w:rsidRPr="00BD0DAF">
        <w:t>..........................................</w:t>
      </w:r>
      <w:r w:rsidR="004827FA">
        <w:t>.....</w:t>
      </w:r>
      <w:r w:rsidRPr="00BD0DAF">
        <w:t>...................................</w:t>
      </w:r>
      <w:r w:rsidR="000C189F">
        <w:t>...............................</w:t>
      </w:r>
      <w:r w:rsidRPr="00BD0DAF">
        <w:t>,</w:t>
      </w:r>
    </w:p>
    <w:p w:rsidR="00813F3D" w:rsidRPr="00BD0DAF" w:rsidRDefault="00813F3D" w:rsidP="001A6EA2">
      <w:pPr>
        <w:jc w:val="both"/>
      </w:pPr>
      <w:r w:rsidRPr="00BD0DAF">
        <w:rPr>
          <w:i/>
        </w:rPr>
        <w:t>(ако има упълномощено лице – име, длъжност, акт на който се основава представителната му власт</w:t>
      </w:r>
      <w:r w:rsidRPr="00BD0DAF">
        <w:t>)</w:t>
      </w:r>
    </w:p>
    <w:p w:rsidR="00813F3D" w:rsidRPr="00BD0DAF" w:rsidRDefault="00813F3D" w:rsidP="001A6EA2">
      <w:pPr>
        <w:ind w:firstLine="567"/>
        <w:jc w:val="both"/>
      </w:pPr>
      <w:r w:rsidRPr="00BD0DAF">
        <w:t xml:space="preserve">наричана за краткост </w:t>
      </w:r>
      <w:r w:rsidRPr="00BD0DAF">
        <w:rPr>
          <w:b/>
        </w:rPr>
        <w:t xml:space="preserve">Изпълнител, </w:t>
      </w:r>
      <w:r w:rsidRPr="00BD0DAF">
        <w:t>от друга страна,</w:t>
      </w:r>
    </w:p>
    <w:p w:rsidR="00813F3D" w:rsidRPr="00391E01" w:rsidRDefault="00813F3D" w:rsidP="00391E01">
      <w:pPr>
        <w:suppressLineNumbers/>
        <w:suppressAutoHyphens/>
        <w:jc w:val="both"/>
        <w:rPr>
          <w:b/>
          <w:i/>
          <w:snapToGrid w:val="0"/>
          <w:lang w:eastAsia="ar-SA"/>
        </w:rPr>
      </w:pPr>
      <w:r w:rsidRPr="00BD0DAF">
        <w:t xml:space="preserve">на основание чл. 112, ал.1 от ЗОП и в изпълнение на Решение № ............... за определяне на изпълнител на </w:t>
      </w:r>
      <w:r w:rsidRPr="00BD0DAF">
        <w:rPr>
          <w:snapToGrid w:val="0"/>
          <w:color w:val="000000"/>
        </w:rPr>
        <w:t xml:space="preserve">обществена поръчка с предмет: </w:t>
      </w:r>
      <w:r w:rsidR="00391E01">
        <w:rPr>
          <w:b/>
          <w:i/>
          <w:snapToGrid w:val="0"/>
          <w:lang w:val="en-US" w:eastAsia="ar-SA"/>
        </w:rPr>
        <w:t>“</w:t>
      </w:r>
      <w:proofErr w:type="spellStart"/>
      <w:r w:rsidR="00391E01">
        <w:rPr>
          <w:b/>
          <w:i/>
          <w:snapToGrid w:val="0"/>
          <w:lang w:val="en-US" w:eastAsia="ar-SA"/>
        </w:rPr>
        <w:t>Доставка</w:t>
      </w:r>
      <w:proofErr w:type="spellEnd"/>
      <w:r w:rsidR="00391E01">
        <w:rPr>
          <w:b/>
          <w:i/>
          <w:snapToGrid w:val="0"/>
          <w:lang w:val="en-US" w:eastAsia="ar-SA"/>
        </w:rPr>
        <w:t xml:space="preserve"> </w:t>
      </w:r>
      <w:proofErr w:type="spellStart"/>
      <w:r w:rsidR="00391E01">
        <w:rPr>
          <w:b/>
          <w:i/>
          <w:snapToGrid w:val="0"/>
          <w:lang w:val="en-US" w:eastAsia="ar-SA"/>
        </w:rPr>
        <w:t>по</w:t>
      </w:r>
      <w:proofErr w:type="spellEnd"/>
      <w:r w:rsidR="00391E01">
        <w:rPr>
          <w:b/>
          <w:i/>
          <w:snapToGrid w:val="0"/>
          <w:lang w:val="en-US" w:eastAsia="ar-SA"/>
        </w:rPr>
        <w:t xml:space="preserve"> </w:t>
      </w:r>
      <w:proofErr w:type="spellStart"/>
      <w:r w:rsidR="00391E01">
        <w:rPr>
          <w:b/>
          <w:i/>
          <w:snapToGrid w:val="0"/>
          <w:lang w:val="en-US" w:eastAsia="ar-SA"/>
        </w:rPr>
        <w:t>обособени</w:t>
      </w:r>
      <w:proofErr w:type="spellEnd"/>
      <w:r w:rsidR="00391E01">
        <w:rPr>
          <w:b/>
          <w:i/>
          <w:snapToGrid w:val="0"/>
          <w:lang w:val="en-US" w:eastAsia="ar-SA"/>
        </w:rPr>
        <w:t xml:space="preserve"> </w:t>
      </w:r>
      <w:proofErr w:type="spellStart"/>
      <w:r w:rsidR="00391E01">
        <w:rPr>
          <w:b/>
          <w:i/>
          <w:snapToGrid w:val="0"/>
          <w:lang w:val="en-US" w:eastAsia="ar-SA"/>
        </w:rPr>
        <w:t>позиции</w:t>
      </w:r>
      <w:proofErr w:type="spellEnd"/>
      <w:r w:rsidR="00391E01">
        <w:rPr>
          <w:b/>
          <w:i/>
          <w:snapToGrid w:val="0"/>
          <w:lang w:val="en-US" w:eastAsia="ar-SA"/>
        </w:rPr>
        <w:t xml:space="preserve"> </w:t>
      </w:r>
      <w:proofErr w:type="spellStart"/>
      <w:r w:rsidR="00391E01">
        <w:rPr>
          <w:b/>
          <w:i/>
          <w:snapToGrid w:val="0"/>
          <w:lang w:val="en-US" w:eastAsia="ar-SA"/>
        </w:rPr>
        <w:t>на</w:t>
      </w:r>
      <w:proofErr w:type="spellEnd"/>
      <w:r w:rsidR="00391E01">
        <w:rPr>
          <w:b/>
          <w:i/>
          <w:snapToGrid w:val="0"/>
          <w:lang w:val="en-US" w:eastAsia="ar-SA"/>
        </w:rPr>
        <w:t xml:space="preserve"> </w:t>
      </w:r>
      <w:proofErr w:type="spellStart"/>
      <w:r w:rsidR="00391E01">
        <w:rPr>
          <w:b/>
          <w:i/>
          <w:snapToGrid w:val="0"/>
          <w:lang w:val="en-US" w:eastAsia="ar-SA"/>
        </w:rPr>
        <w:t>превързочни</w:t>
      </w:r>
      <w:proofErr w:type="spellEnd"/>
      <w:r w:rsidR="00391E01">
        <w:rPr>
          <w:b/>
          <w:i/>
          <w:snapToGrid w:val="0"/>
          <w:lang w:val="en-US" w:eastAsia="ar-SA"/>
        </w:rPr>
        <w:t xml:space="preserve"> </w:t>
      </w:r>
      <w:proofErr w:type="spellStart"/>
      <w:r w:rsidR="00391E01">
        <w:rPr>
          <w:b/>
          <w:i/>
          <w:snapToGrid w:val="0"/>
          <w:lang w:val="en-US" w:eastAsia="ar-SA"/>
        </w:rPr>
        <w:t>материали</w:t>
      </w:r>
      <w:proofErr w:type="spellEnd"/>
      <w:r w:rsidR="00391E01">
        <w:rPr>
          <w:b/>
          <w:i/>
          <w:snapToGrid w:val="0"/>
          <w:lang w:val="en-US" w:eastAsia="ar-SA"/>
        </w:rPr>
        <w:t xml:space="preserve">, </w:t>
      </w:r>
      <w:proofErr w:type="spellStart"/>
      <w:r w:rsidR="00391E01">
        <w:rPr>
          <w:b/>
          <w:i/>
          <w:snapToGrid w:val="0"/>
          <w:lang w:val="en-US" w:eastAsia="ar-SA"/>
        </w:rPr>
        <w:t>галенови</w:t>
      </w:r>
      <w:proofErr w:type="spellEnd"/>
      <w:r w:rsidR="00391E01">
        <w:rPr>
          <w:b/>
          <w:i/>
          <w:snapToGrid w:val="0"/>
          <w:lang w:val="en-US" w:eastAsia="ar-SA"/>
        </w:rPr>
        <w:t xml:space="preserve"> </w:t>
      </w:r>
      <w:proofErr w:type="spellStart"/>
      <w:r w:rsidR="00391E01">
        <w:rPr>
          <w:b/>
          <w:i/>
          <w:snapToGrid w:val="0"/>
          <w:lang w:val="en-US" w:eastAsia="ar-SA"/>
        </w:rPr>
        <w:t>разтвори</w:t>
      </w:r>
      <w:proofErr w:type="spellEnd"/>
      <w:r w:rsidR="00391E01">
        <w:rPr>
          <w:b/>
          <w:i/>
          <w:snapToGrid w:val="0"/>
          <w:lang w:val="en-US" w:eastAsia="ar-SA"/>
        </w:rPr>
        <w:t xml:space="preserve">, </w:t>
      </w:r>
      <w:proofErr w:type="spellStart"/>
      <w:r w:rsidR="00391E01">
        <w:rPr>
          <w:b/>
          <w:i/>
          <w:snapToGrid w:val="0"/>
          <w:lang w:val="en-US" w:eastAsia="ar-SA"/>
        </w:rPr>
        <w:t>хранителни</w:t>
      </w:r>
      <w:proofErr w:type="spellEnd"/>
      <w:r w:rsidR="00391E01">
        <w:rPr>
          <w:b/>
          <w:i/>
          <w:snapToGrid w:val="0"/>
          <w:lang w:val="en-US" w:eastAsia="ar-SA"/>
        </w:rPr>
        <w:t xml:space="preserve"> </w:t>
      </w:r>
      <w:proofErr w:type="spellStart"/>
      <w:r w:rsidR="00391E01">
        <w:rPr>
          <w:b/>
          <w:i/>
          <w:snapToGrid w:val="0"/>
          <w:lang w:val="en-US" w:eastAsia="ar-SA"/>
        </w:rPr>
        <w:t>добавки</w:t>
      </w:r>
      <w:proofErr w:type="spellEnd"/>
      <w:r w:rsidR="00391E01">
        <w:rPr>
          <w:b/>
          <w:i/>
          <w:snapToGrid w:val="0"/>
          <w:lang w:val="en-US" w:eastAsia="ar-SA"/>
        </w:rPr>
        <w:t xml:space="preserve">, </w:t>
      </w:r>
      <w:proofErr w:type="spellStart"/>
      <w:r w:rsidR="00391E01">
        <w:rPr>
          <w:b/>
          <w:i/>
          <w:snapToGrid w:val="0"/>
          <w:lang w:val="en-US" w:eastAsia="ar-SA"/>
        </w:rPr>
        <w:t>антибактериален</w:t>
      </w:r>
      <w:proofErr w:type="spellEnd"/>
      <w:r w:rsidR="00391E01">
        <w:rPr>
          <w:b/>
          <w:i/>
          <w:snapToGrid w:val="0"/>
          <w:lang w:val="en-US" w:eastAsia="ar-SA"/>
        </w:rPr>
        <w:t xml:space="preserve"> </w:t>
      </w:r>
      <w:proofErr w:type="spellStart"/>
      <w:r w:rsidR="00391E01">
        <w:rPr>
          <w:b/>
          <w:i/>
          <w:snapToGrid w:val="0"/>
          <w:lang w:val="en-US" w:eastAsia="ar-SA"/>
        </w:rPr>
        <w:t>разтвор</w:t>
      </w:r>
      <w:proofErr w:type="spellEnd"/>
      <w:r w:rsidR="00391E01">
        <w:rPr>
          <w:b/>
          <w:i/>
          <w:snapToGrid w:val="0"/>
          <w:lang w:val="en-US" w:eastAsia="ar-SA"/>
        </w:rPr>
        <w:t xml:space="preserve">, </w:t>
      </w:r>
      <w:proofErr w:type="spellStart"/>
      <w:r w:rsidR="00391E01">
        <w:rPr>
          <w:b/>
          <w:i/>
          <w:snapToGrid w:val="0"/>
          <w:lang w:val="en-US" w:eastAsia="ar-SA"/>
        </w:rPr>
        <w:t>иригационни</w:t>
      </w:r>
      <w:proofErr w:type="spellEnd"/>
      <w:r w:rsidR="00391E01">
        <w:rPr>
          <w:b/>
          <w:i/>
          <w:snapToGrid w:val="0"/>
          <w:lang w:val="en-US" w:eastAsia="ar-SA"/>
        </w:rPr>
        <w:t xml:space="preserve"> </w:t>
      </w:r>
      <w:proofErr w:type="spellStart"/>
      <w:r w:rsidR="00391E01">
        <w:rPr>
          <w:b/>
          <w:i/>
          <w:snapToGrid w:val="0"/>
          <w:lang w:val="en-US" w:eastAsia="ar-SA"/>
        </w:rPr>
        <w:t>разтвори</w:t>
      </w:r>
      <w:proofErr w:type="spellEnd"/>
      <w:r w:rsidR="00391E01">
        <w:rPr>
          <w:b/>
          <w:i/>
          <w:snapToGrid w:val="0"/>
          <w:lang w:val="en-US" w:eastAsia="ar-SA"/>
        </w:rPr>
        <w:t xml:space="preserve">, </w:t>
      </w:r>
      <w:proofErr w:type="spellStart"/>
      <w:r w:rsidR="00391E01">
        <w:rPr>
          <w:b/>
          <w:i/>
          <w:snapToGrid w:val="0"/>
          <w:lang w:val="en-US" w:eastAsia="ar-SA"/>
        </w:rPr>
        <w:t>диетични</w:t>
      </w:r>
      <w:proofErr w:type="spellEnd"/>
      <w:r w:rsidR="00391E01">
        <w:rPr>
          <w:b/>
          <w:i/>
          <w:snapToGrid w:val="0"/>
          <w:lang w:val="en-US" w:eastAsia="ar-SA"/>
        </w:rPr>
        <w:t xml:space="preserve"> </w:t>
      </w:r>
      <w:proofErr w:type="spellStart"/>
      <w:r w:rsidR="00391E01">
        <w:rPr>
          <w:b/>
          <w:i/>
          <w:snapToGrid w:val="0"/>
          <w:lang w:val="en-US" w:eastAsia="ar-SA"/>
        </w:rPr>
        <w:t>храни</w:t>
      </w:r>
      <w:proofErr w:type="spellEnd"/>
      <w:r w:rsidR="00391E01">
        <w:rPr>
          <w:b/>
          <w:i/>
          <w:snapToGrid w:val="0"/>
          <w:lang w:val="en-US" w:eastAsia="ar-SA"/>
        </w:rPr>
        <w:t xml:space="preserve"> и </w:t>
      </w:r>
      <w:proofErr w:type="spellStart"/>
      <w:r w:rsidR="00391E01">
        <w:rPr>
          <w:b/>
          <w:i/>
          <w:snapToGrid w:val="0"/>
          <w:lang w:val="en-US" w:eastAsia="ar-SA"/>
        </w:rPr>
        <w:t>други</w:t>
      </w:r>
      <w:proofErr w:type="spellEnd"/>
      <w:r w:rsidR="00391E01">
        <w:rPr>
          <w:b/>
          <w:i/>
          <w:snapToGrid w:val="0"/>
          <w:lang w:val="en-US" w:eastAsia="ar-SA"/>
        </w:rPr>
        <w:t xml:space="preserve"> </w:t>
      </w:r>
      <w:proofErr w:type="spellStart"/>
      <w:r w:rsidR="00391E01">
        <w:rPr>
          <w:b/>
          <w:i/>
          <w:snapToGrid w:val="0"/>
          <w:lang w:val="en-US" w:eastAsia="ar-SA"/>
        </w:rPr>
        <w:t>медицински</w:t>
      </w:r>
      <w:proofErr w:type="spellEnd"/>
      <w:r w:rsidR="00391E01">
        <w:rPr>
          <w:b/>
          <w:i/>
          <w:snapToGrid w:val="0"/>
          <w:lang w:val="en-US" w:eastAsia="ar-SA"/>
        </w:rPr>
        <w:t xml:space="preserve"> </w:t>
      </w:r>
      <w:proofErr w:type="spellStart"/>
      <w:r w:rsidR="00391E01">
        <w:rPr>
          <w:b/>
          <w:i/>
          <w:snapToGrid w:val="0"/>
          <w:lang w:val="en-US" w:eastAsia="ar-SA"/>
        </w:rPr>
        <w:t>консумативи</w:t>
      </w:r>
      <w:proofErr w:type="spellEnd"/>
      <w:r w:rsidR="00391E01">
        <w:rPr>
          <w:b/>
          <w:i/>
          <w:snapToGrid w:val="0"/>
          <w:lang w:eastAsia="ar-SA"/>
        </w:rPr>
        <w:t xml:space="preserve"> </w:t>
      </w:r>
      <w:proofErr w:type="spellStart"/>
      <w:r w:rsidR="00391E01">
        <w:rPr>
          <w:b/>
          <w:i/>
          <w:snapToGrid w:val="0"/>
          <w:lang w:val="en-US" w:eastAsia="ar-SA"/>
        </w:rPr>
        <w:t>за</w:t>
      </w:r>
      <w:proofErr w:type="spellEnd"/>
      <w:r w:rsidR="00391E01">
        <w:rPr>
          <w:b/>
          <w:i/>
          <w:snapToGrid w:val="0"/>
          <w:lang w:val="en-US" w:eastAsia="ar-SA"/>
        </w:rPr>
        <w:t xml:space="preserve"> </w:t>
      </w:r>
      <w:proofErr w:type="spellStart"/>
      <w:r w:rsidR="00391E01">
        <w:rPr>
          <w:b/>
          <w:i/>
          <w:snapToGrid w:val="0"/>
          <w:lang w:val="en-US" w:eastAsia="ar-SA"/>
        </w:rPr>
        <w:t>нуждите</w:t>
      </w:r>
      <w:proofErr w:type="spellEnd"/>
      <w:r w:rsidR="00391E01">
        <w:rPr>
          <w:b/>
          <w:i/>
          <w:snapToGrid w:val="0"/>
          <w:lang w:val="en-US" w:eastAsia="ar-SA"/>
        </w:rPr>
        <w:t xml:space="preserve"> </w:t>
      </w:r>
      <w:proofErr w:type="spellStart"/>
      <w:r w:rsidR="00391E01">
        <w:rPr>
          <w:b/>
          <w:i/>
          <w:snapToGrid w:val="0"/>
          <w:lang w:val="en-US" w:eastAsia="ar-SA"/>
        </w:rPr>
        <w:t>на</w:t>
      </w:r>
      <w:proofErr w:type="spellEnd"/>
      <w:r w:rsidR="00391E01">
        <w:rPr>
          <w:b/>
          <w:i/>
          <w:snapToGrid w:val="0"/>
          <w:lang w:val="en-US" w:eastAsia="ar-SA"/>
        </w:rPr>
        <w:t xml:space="preserve"> </w:t>
      </w:r>
      <w:proofErr w:type="spellStart"/>
      <w:r w:rsidR="00391E01">
        <w:rPr>
          <w:b/>
          <w:i/>
          <w:snapToGrid w:val="0"/>
          <w:lang w:val="en-US" w:eastAsia="ar-SA"/>
        </w:rPr>
        <w:t>болница</w:t>
      </w:r>
      <w:proofErr w:type="spellEnd"/>
      <w:r w:rsidR="00391E01">
        <w:rPr>
          <w:b/>
          <w:i/>
          <w:snapToGrid w:val="0"/>
          <w:lang w:val="en-US" w:eastAsia="ar-SA"/>
        </w:rPr>
        <w:t xml:space="preserve"> „</w:t>
      </w:r>
      <w:proofErr w:type="spellStart"/>
      <w:r w:rsidR="00391E01">
        <w:rPr>
          <w:b/>
          <w:i/>
          <w:snapToGrid w:val="0"/>
          <w:lang w:val="en-US" w:eastAsia="ar-SA"/>
        </w:rPr>
        <w:t>Лозенец</w:t>
      </w:r>
      <w:proofErr w:type="spellEnd"/>
      <w:r w:rsidR="00391E01">
        <w:rPr>
          <w:b/>
          <w:i/>
          <w:snapToGrid w:val="0"/>
          <w:lang w:val="en-US" w:eastAsia="ar-SA"/>
        </w:rPr>
        <w:t xml:space="preserve">”” </w:t>
      </w:r>
      <w:bookmarkStart w:id="0" w:name="_GoBack"/>
      <w:bookmarkEnd w:id="0"/>
      <w:r w:rsidRPr="00BD0DAF">
        <w:rPr>
          <w:b/>
          <w:i/>
        </w:rPr>
        <w:t>по обособена позиция №</w:t>
      </w:r>
      <w:r w:rsidR="00FC6843">
        <w:rPr>
          <w:b/>
          <w:i/>
        </w:rPr>
        <w:t xml:space="preserve"> </w:t>
      </w:r>
      <w:r w:rsidRPr="00BD0DAF">
        <w:rPr>
          <w:b/>
          <w:i/>
        </w:rPr>
        <w:t>...</w:t>
      </w:r>
      <w:r w:rsidRPr="00BD0DAF">
        <w:rPr>
          <w:b/>
        </w:rPr>
        <w:t xml:space="preserve"> </w:t>
      </w:r>
      <w:r w:rsidRPr="00BD0DAF">
        <w:t>с уникален № 684-2016-….. в Регистъра на обществените поръчки</w:t>
      </w:r>
      <w:r w:rsidRPr="00BD0DAF">
        <w:rPr>
          <w:b/>
          <w:i/>
          <w:snapToGrid w:val="0"/>
          <w:color w:val="000000"/>
        </w:rPr>
        <w:t>,</w:t>
      </w:r>
      <w:r w:rsidRPr="00BD0DAF">
        <w:rPr>
          <w:b/>
          <w:snapToGrid w:val="0"/>
          <w:color w:val="000000"/>
        </w:rPr>
        <w:t xml:space="preserve"> </w:t>
      </w:r>
      <w:r w:rsidRPr="00BD0DAF">
        <w:t xml:space="preserve"> </w:t>
      </w:r>
      <w:r w:rsidRPr="00BD0DAF">
        <w:rPr>
          <w:snapToGrid w:val="0"/>
          <w:color w:val="000000"/>
        </w:rPr>
        <w:t>се сключи настоящия договор за следното:</w:t>
      </w:r>
    </w:p>
    <w:p w:rsidR="00813F3D" w:rsidRPr="00BD0DAF" w:rsidRDefault="00813F3D" w:rsidP="001A6EA2">
      <w:pPr>
        <w:ind w:firstLine="567"/>
        <w:jc w:val="both"/>
        <w:rPr>
          <w:b/>
          <w:i/>
        </w:rPr>
      </w:pPr>
    </w:p>
    <w:p w:rsidR="00813F3D" w:rsidRPr="00BD0DAF" w:rsidRDefault="00813F3D" w:rsidP="001A6EA2">
      <w:pPr>
        <w:ind w:firstLine="567"/>
        <w:jc w:val="both"/>
      </w:pPr>
      <w:r w:rsidRPr="00BD0DAF">
        <w:rPr>
          <w:b/>
        </w:rPr>
        <w:t>І.  ПРЕДМЕТ НА ДОГОВОРА</w:t>
      </w:r>
    </w:p>
    <w:p w:rsidR="00813F3D" w:rsidRPr="00BD0DAF" w:rsidRDefault="00813F3D" w:rsidP="001A6EA2">
      <w:pPr>
        <w:jc w:val="both"/>
      </w:pPr>
    </w:p>
    <w:p w:rsidR="00813F3D" w:rsidRPr="00BD0DAF" w:rsidRDefault="00813F3D" w:rsidP="001A6EA2">
      <w:pPr>
        <w:ind w:firstLine="567"/>
        <w:jc w:val="both"/>
      </w:pPr>
      <w:r w:rsidRPr="00BD0DAF">
        <w:rPr>
          <w:b/>
        </w:rPr>
        <w:t>1.</w:t>
      </w:r>
      <w:proofErr w:type="spellStart"/>
      <w:r w:rsidRPr="00BD0DAF">
        <w:rPr>
          <w:b/>
        </w:rPr>
        <w:t>1</w:t>
      </w:r>
      <w:proofErr w:type="spellEnd"/>
      <w:r w:rsidRPr="00BD0DAF">
        <w:rPr>
          <w:b/>
        </w:rPr>
        <w:t>.</w:t>
      </w:r>
      <w:r w:rsidRPr="00BD0DAF">
        <w:t xml:space="preserve"> Изпълнителят се задължава да достави за сметка на Възложителя по заявки необходимите за болницата </w:t>
      </w:r>
      <w:r w:rsidR="00E76D2D">
        <w:rPr>
          <w:snapToGrid w:val="0"/>
          <w:lang w:eastAsia="ar-SA"/>
        </w:rPr>
        <w:t>продукти</w:t>
      </w:r>
      <w:r w:rsidRPr="00BD0DAF">
        <w:t xml:space="preserve">, включени в Техническата спецификация за обособена позиция №..., представляваща неразделна част от договора – Приложение № 1. </w:t>
      </w:r>
    </w:p>
    <w:p w:rsidR="00813F3D" w:rsidRPr="00BD0DAF" w:rsidRDefault="00813F3D" w:rsidP="001A6EA2">
      <w:pPr>
        <w:ind w:firstLine="567"/>
        <w:jc w:val="both"/>
      </w:pPr>
      <w:r w:rsidRPr="00BD0DAF">
        <w:rPr>
          <w:b/>
        </w:rPr>
        <w:t>1.2.</w:t>
      </w:r>
      <w:r w:rsidRPr="00BD0DAF">
        <w:t xml:space="preserve"> В случай, че по време на действието на договора </w:t>
      </w:r>
      <w:r w:rsidRPr="00E76D2D">
        <w:t xml:space="preserve">някои </w:t>
      </w:r>
      <w:r w:rsidR="00E76D2D">
        <w:rPr>
          <w:snapToGrid w:val="0"/>
          <w:lang w:eastAsia="ar-SA"/>
        </w:rPr>
        <w:t>продуктите</w:t>
      </w:r>
      <w:r>
        <w:t xml:space="preserve"> </w:t>
      </w:r>
      <w:r w:rsidRPr="00BD0DAF">
        <w:t>престанат да се произвеждат и/или излязат от употреба, Възложителят има право по силата на този договор да заявява доставка на нови такива, които ги заменят, като цените им не надвишават цените на спреният или излязъл от упо</w:t>
      </w:r>
      <w:r>
        <w:t>треба консуматив или инструмент</w:t>
      </w:r>
      <w:r w:rsidRPr="00BD0DAF">
        <w:t xml:space="preserve">.  </w:t>
      </w:r>
    </w:p>
    <w:p w:rsidR="00813F3D" w:rsidRPr="00BD0DAF" w:rsidRDefault="00813F3D" w:rsidP="001A6EA2">
      <w:pPr>
        <w:ind w:firstLine="567"/>
        <w:jc w:val="both"/>
      </w:pPr>
      <w:r w:rsidRPr="00BD0DAF">
        <w:rPr>
          <w:b/>
        </w:rPr>
        <w:t>1.3.1.</w:t>
      </w:r>
      <w:r w:rsidRPr="00BD0DAF">
        <w:t xml:space="preserve"> Описаните количества в Техническата спецификацията за обособена позиция №</w:t>
      </w:r>
      <w:r w:rsidR="000C189F">
        <w:rPr>
          <w:lang w:val="en-US"/>
        </w:rPr>
        <w:t xml:space="preserve"> </w:t>
      </w:r>
      <w:r w:rsidRPr="00BD0DAF">
        <w:t>... са ориентировъчни за срок от 1 /една/ календарна година от подписване на договора и зависят от</w:t>
      </w:r>
      <w:r w:rsidRPr="00BD0DAF">
        <w:rPr>
          <w:color w:val="000000"/>
        </w:rPr>
        <w:t xml:space="preserve"> обема на медицинската дейност на </w:t>
      </w:r>
      <w:r w:rsidRPr="00BD0DAF">
        <w:t xml:space="preserve">Възложителят. </w:t>
      </w:r>
    </w:p>
    <w:p w:rsidR="00813F3D" w:rsidRPr="00BD0DAF" w:rsidRDefault="00813F3D" w:rsidP="001A6EA2">
      <w:pPr>
        <w:ind w:firstLine="567"/>
        <w:jc w:val="both"/>
      </w:pPr>
      <w:r w:rsidRPr="00BD0DAF">
        <w:rPr>
          <w:b/>
        </w:rPr>
        <w:t>1.3.2.</w:t>
      </w:r>
      <w:r w:rsidRPr="00BD0DAF">
        <w:t xml:space="preserve"> Възложителят не се ангажира със закупуването на цялото количество описано в Приложение №1.</w:t>
      </w:r>
    </w:p>
    <w:p w:rsidR="00813F3D" w:rsidRPr="00BD0DAF" w:rsidRDefault="00813F3D" w:rsidP="001A6EA2">
      <w:pPr>
        <w:ind w:firstLine="567"/>
        <w:jc w:val="both"/>
      </w:pPr>
      <w:r w:rsidRPr="00BD0DAF">
        <w:rPr>
          <w:b/>
        </w:rPr>
        <w:t>1.3.</w:t>
      </w:r>
      <w:proofErr w:type="spellStart"/>
      <w:r w:rsidRPr="00BD0DAF">
        <w:rPr>
          <w:b/>
        </w:rPr>
        <w:t>3</w:t>
      </w:r>
      <w:proofErr w:type="spellEnd"/>
      <w:r w:rsidRPr="00BD0DAF">
        <w:rPr>
          <w:b/>
        </w:rPr>
        <w:t xml:space="preserve">. </w:t>
      </w:r>
      <w:r w:rsidRPr="00BD0DAF">
        <w:t>Възложителят може да заяви доставката на по-големи количества от дадена номенклатурна единица, но само в рамките на общата прогнозна стойност на тази обособена позиция.</w:t>
      </w:r>
    </w:p>
    <w:p w:rsidR="000C189F" w:rsidRDefault="00813F3D" w:rsidP="001A6EA2">
      <w:pPr>
        <w:ind w:firstLine="567"/>
        <w:jc w:val="both"/>
        <w:rPr>
          <w:lang w:val="en-US"/>
        </w:rPr>
      </w:pPr>
      <w:r w:rsidRPr="00BD0DAF">
        <w:tab/>
      </w:r>
      <w:r w:rsidRPr="00BD0DAF">
        <w:tab/>
      </w:r>
    </w:p>
    <w:p w:rsidR="00813F3D" w:rsidRPr="00BD0DAF" w:rsidRDefault="00813F3D" w:rsidP="001A6EA2">
      <w:pPr>
        <w:ind w:firstLine="567"/>
        <w:jc w:val="both"/>
        <w:rPr>
          <w:b/>
        </w:rPr>
      </w:pPr>
      <w:r w:rsidRPr="00BD0DAF">
        <w:rPr>
          <w:b/>
        </w:rPr>
        <w:t>ІІ. СРОКОВЕ</w:t>
      </w:r>
    </w:p>
    <w:p w:rsidR="00813F3D" w:rsidRPr="00BD0DAF" w:rsidRDefault="00813F3D" w:rsidP="001A6EA2">
      <w:pPr>
        <w:ind w:firstLine="567"/>
        <w:jc w:val="both"/>
      </w:pPr>
      <w:r w:rsidRPr="00BD0DAF">
        <w:tab/>
      </w:r>
    </w:p>
    <w:p w:rsidR="00813F3D" w:rsidRPr="00BD0DAF" w:rsidRDefault="00813F3D" w:rsidP="001A6EA2">
      <w:pPr>
        <w:tabs>
          <w:tab w:val="left" w:pos="0"/>
        </w:tabs>
        <w:ind w:firstLine="567"/>
        <w:jc w:val="both"/>
      </w:pPr>
      <w:r w:rsidRPr="00BD0DAF">
        <w:rPr>
          <w:b/>
        </w:rPr>
        <w:t>2.</w:t>
      </w:r>
      <w:r w:rsidRPr="00BD0DAF">
        <w:t xml:space="preserve"> Настоящият договор се сключва за срок от 1 (една) година при валидна гаранция за изпълнение в размер </w:t>
      </w:r>
      <w:r w:rsidRPr="008954F0">
        <w:t xml:space="preserve">на </w:t>
      </w:r>
      <w:r w:rsidRPr="008954F0">
        <w:rPr>
          <w:lang w:val="en-US"/>
        </w:rPr>
        <w:t>0,5</w:t>
      </w:r>
      <w:r w:rsidRPr="008954F0">
        <w:t xml:space="preserve"> </w:t>
      </w:r>
      <w:r w:rsidRPr="008954F0">
        <w:rPr>
          <w:lang w:val="en-US"/>
        </w:rPr>
        <w:t>%</w:t>
      </w:r>
      <w:r w:rsidRPr="00BD0DAF">
        <w:t xml:space="preserve"> от стойността на договора без ДДС или ….. /………………/ лева. </w:t>
      </w:r>
    </w:p>
    <w:p w:rsidR="00813F3D" w:rsidRPr="00BD0DAF" w:rsidRDefault="00813F3D" w:rsidP="001A6EA2">
      <w:pPr>
        <w:tabs>
          <w:tab w:val="left" w:pos="0"/>
        </w:tabs>
        <w:ind w:firstLine="567"/>
        <w:jc w:val="both"/>
      </w:pPr>
      <w:r w:rsidRPr="00BD0DAF">
        <w:rPr>
          <w:b/>
        </w:rPr>
        <w:lastRenderedPageBreak/>
        <w:t>3.</w:t>
      </w:r>
      <w:r w:rsidRPr="00BD0DAF">
        <w:t xml:space="preserve"> Гаранцията за добро изпълнение се освобождава окончателно в срок 10 /десет/ дни след приключване на изпълнението, без Възложителят да дължи лихви за периода, през който средствата законно са престояли при него. </w:t>
      </w:r>
    </w:p>
    <w:p w:rsidR="00813F3D" w:rsidRPr="00BD0DAF" w:rsidRDefault="00813F3D" w:rsidP="001A6EA2">
      <w:pPr>
        <w:pStyle w:val="BodyText"/>
        <w:ind w:right="4" w:firstLine="567"/>
        <w:jc w:val="both"/>
        <w:rPr>
          <w:b w:val="0"/>
        </w:rPr>
      </w:pPr>
      <w:r w:rsidRPr="00BD0DAF">
        <w:t>4.1.</w:t>
      </w:r>
      <w:r w:rsidRPr="00BD0DAF">
        <w:rPr>
          <w:b w:val="0"/>
        </w:rPr>
        <w:t xml:space="preserve"> Всяка отделна доставка </w:t>
      </w:r>
      <w:r>
        <w:rPr>
          <w:b w:val="0"/>
        </w:rPr>
        <w:t xml:space="preserve">следва да бъде изпълнена в </w:t>
      </w:r>
      <w:r w:rsidRPr="00BD0DAF">
        <w:rPr>
          <w:b w:val="0"/>
        </w:rPr>
        <w:t>срок до ............. дни от получаването на писмена заявка от Възложителя и за количествата, точно определени в заявката.</w:t>
      </w:r>
    </w:p>
    <w:p w:rsidR="00813F3D" w:rsidRPr="00BD0DAF" w:rsidRDefault="00813F3D" w:rsidP="001A6EA2">
      <w:pPr>
        <w:pStyle w:val="BodyText"/>
        <w:ind w:right="4" w:firstLine="567"/>
        <w:jc w:val="both"/>
        <w:rPr>
          <w:b w:val="0"/>
        </w:rPr>
      </w:pPr>
      <w:r w:rsidRPr="00BD0DAF">
        <w:t>4.2.</w:t>
      </w:r>
      <w:r w:rsidRPr="00BD0DAF">
        <w:rPr>
          <w:b w:val="0"/>
        </w:rPr>
        <w:t xml:space="preserve"> При забавено изпълнение на доставка, Възложителят не е длъжен да я приеме и заплати.</w:t>
      </w:r>
    </w:p>
    <w:p w:rsidR="00813F3D" w:rsidRPr="00BD0DAF" w:rsidRDefault="00813F3D" w:rsidP="001A6EA2">
      <w:pPr>
        <w:pStyle w:val="BodyText"/>
        <w:ind w:right="4" w:firstLine="567"/>
        <w:jc w:val="both"/>
        <w:rPr>
          <w:b w:val="0"/>
        </w:rPr>
      </w:pPr>
      <w:r w:rsidRPr="00BD0DAF">
        <w:t>4.3.</w:t>
      </w:r>
      <w:r w:rsidRPr="00BD0DAF">
        <w:rPr>
          <w:b w:val="0"/>
        </w:rPr>
        <w:t xml:space="preserve"> Изпълнителят е длъжен в срок от 24 (двадесет и четири) часа от получаване на</w:t>
      </w:r>
      <w:r w:rsidRPr="00BD0DAF">
        <w:rPr>
          <w:b w:val="0"/>
          <w:lang w:val="ru-RU"/>
        </w:rPr>
        <w:t xml:space="preserve"> </w:t>
      </w:r>
      <w:proofErr w:type="spellStart"/>
      <w:r w:rsidRPr="00BD0DAF">
        <w:rPr>
          <w:b w:val="0"/>
          <w:lang w:val="ru-RU"/>
        </w:rPr>
        <w:t>писмената</w:t>
      </w:r>
      <w:proofErr w:type="spellEnd"/>
      <w:r w:rsidRPr="00BD0DAF">
        <w:rPr>
          <w:b w:val="0"/>
          <w:lang w:val="ru-RU"/>
        </w:rPr>
        <w:t xml:space="preserve"> </w:t>
      </w:r>
      <w:r w:rsidRPr="00BD0DAF">
        <w:rPr>
          <w:b w:val="0"/>
        </w:rPr>
        <w:t xml:space="preserve">заявка за доставка да уведоми писмено, по факс или по </w:t>
      </w:r>
      <w:r w:rsidRPr="00BD0DAF">
        <w:rPr>
          <w:b w:val="0"/>
          <w:lang w:val="en-US"/>
        </w:rPr>
        <w:t>e</w:t>
      </w:r>
      <w:r w:rsidRPr="00BD0DAF">
        <w:rPr>
          <w:b w:val="0"/>
          <w:lang w:val="ru-RU"/>
        </w:rPr>
        <w:t>-</w:t>
      </w:r>
      <w:r w:rsidRPr="00BD0DAF">
        <w:rPr>
          <w:b w:val="0"/>
          <w:lang w:val="en-US"/>
        </w:rPr>
        <w:t>mail</w:t>
      </w:r>
      <w:r w:rsidRPr="00BD0DAF">
        <w:rPr>
          <w:b w:val="0"/>
        </w:rPr>
        <w:t xml:space="preserve"> Възложителя при невъзможност да достави заявените </w:t>
      </w:r>
      <w:r w:rsidR="001A6EA2">
        <w:rPr>
          <w:b w:val="0"/>
          <w:snapToGrid w:val="0"/>
          <w:lang w:eastAsia="ar-SA"/>
        </w:rPr>
        <w:t>продукти</w:t>
      </w:r>
      <w:r w:rsidRPr="00BD0DAF">
        <w:rPr>
          <w:b w:val="0"/>
        </w:rPr>
        <w:t xml:space="preserve"> като посочи дали невъзможността е временна или окончателна. </w:t>
      </w:r>
    </w:p>
    <w:p w:rsidR="00813F3D" w:rsidRPr="00BD0DAF" w:rsidRDefault="00813F3D" w:rsidP="001A6EA2">
      <w:pPr>
        <w:pStyle w:val="BodyText"/>
        <w:ind w:right="4" w:firstLine="567"/>
        <w:jc w:val="both"/>
        <w:rPr>
          <w:b w:val="0"/>
        </w:rPr>
      </w:pPr>
      <w:r w:rsidRPr="00BD0DAF">
        <w:rPr>
          <w:lang w:val="en-GB"/>
        </w:rPr>
        <w:t xml:space="preserve"> </w:t>
      </w:r>
      <w:r w:rsidRPr="00BD0DAF">
        <w:t>4.</w:t>
      </w:r>
      <w:proofErr w:type="spellStart"/>
      <w:r w:rsidRPr="00BD0DAF">
        <w:t>4</w:t>
      </w:r>
      <w:proofErr w:type="spellEnd"/>
      <w:r w:rsidRPr="00BD0DAF">
        <w:t>.</w:t>
      </w:r>
      <w:r w:rsidRPr="00BD0DAF">
        <w:rPr>
          <w:b w:val="0"/>
        </w:rPr>
        <w:t xml:space="preserve"> В случай, че конкретна заявка на Възложителя не е изпълнена в договорените срокове, дори и когато е постъпило уведомление по т.4.3., Изпълнителят изпада в забава и дължи неустойка по реда на Раздел VІІ.</w:t>
      </w:r>
    </w:p>
    <w:p w:rsidR="00813F3D" w:rsidRPr="00BD0DAF" w:rsidRDefault="00813F3D" w:rsidP="001A6EA2">
      <w:pPr>
        <w:ind w:firstLine="567"/>
        <w:jc w:val="both"/>
      </w:pPr>
    </w:p>
    <w:p w:rsidR="00813F3D" w:rsidRPr="00BD0DAF" w:rsidRDefault="00813F3D" w:rsidP="001A6EA2">
      <w:pPr>
        <w:ind w:firstLine="567"/>
        <w:jc w:val="both"/>
        <w:rPr>
          <w:b/>
        </w:rPr>
      </w:pPr>
      <w:r w:rsidRPr="00BD0DAF">
        <w:rPr>
          <w:b/>
        </w:rPr>
        <w:t>ІІІ. ФИНАНСОВИ ВЗАИМООТНОШЕНИЯ</w:t>
      </w:r>
    </w:p>
    <w:p w:rsidR="00813F3D" w:rsidRPr="00BD0DAF" w:rsidRDefault="00813F3D" w:rsidP="001A6EA2">
      <w:pPr>
        <w:ind w:firstLine="567"/>
        <w:jc w:val="both"/>
        <w:rPr>
          <w:b/>
        </w:rPr>
      </w:pPr>
      <w:r w:rsidRPr="00BD0DAF">
        <w:rPr>
          <w:b/>
        </w:rPr>
        <w:tab/>
      </w:r>
    </w:p>
    <w:p w:rsidR="00813F3D" w:rsidRPr="00BD0DAF" w:rsidRDefault="00813F3D" w:rsidP="001A6EA2">
      <w:pPr>
        <w:ind w:firstLine="567"/>
        <w:jc w:val="both"/>
      </w:pPr>
      <w:r w:rsidRPr="00BD0DAF">
        <w:rPr>
          <w:b/>
        </w:rPr>
        <w:t>5.1.</w:t>
      </w:r>
      <w:r w:rsidRPr="00BD0DAF">
        <w:t xml:space="preserve"> Възложителят заплаща на Изпълнителя стойността на доставен</w:t>
      </w:r>
      <w:r w:rsidR="00E76D2D">
        <w:t>ите продукти</w:t>
      </w:r>
      <w:r w:rsidRPr="00BD0DAF">
        <w:t xml:space="preserve"> по отделните </w:t>
      </w:r>
      <w:r w:rsidRPr="00F8387E">
        <w:t xml:space="preserve">заявки </w:t>
      </w:r>
      <w:r w:rsidRPr="00BD0DAF">
        <w:t xml:space="preserve">по единични цени, посочени в ценовото му предложение, представляващо неразделна част от договора. </w:t>
      </w:r>
    </w:p>
    <w:p w:rsidR="00813F3D" w:rsidRPr="00BD0DAF" w:rsidRDefault="00813F3D" w:rsidP="001A6EA2">
      <w:pPr>
        <w:ind w:firstLine="567"/>
        <w:jc w:val="both"/>
        <w:rPr>
          <w:lang w:val="ru-RU"/>
        </w:rPr>
      </w:pPr>
      <w:r w:rsidRPr="00BD0DAF">
        <w:rPr>
          <w:b/>
        </w:rPr>
        <w:t>5.2.</w:t>
      </w:r>
      <w:r w:rsidRPr="00BD0DAF">
        <w:t xml:space="preserve"> Единичните ц</w:t>
      </w:r>
      <w:proofErr w:type="spellStart"/>
      <w:r w:rsidRPr="00BD0DAF">
        <w:rPr>
          <w:lang w:val="ru-RU"/>
        </w:rPr>
        <w:t>ени</w:t>
      </w:r>
      <w:proofErr w:type="spellEnd"/>
      <w:r w:rsidRPr="00BD0DAF">
        <w:rPr>
          <w:lang w:val="ru-RU"/>
        </w:rPr>
        <w:t xml:space="preserve"> </w:t>
      </w:r>
      <w:proofErr w:type="spellStart"/>
      <w:r w:rsidRPr="00BD0DAF">
        <w:rPr>
          <w:lang w:val="ru-RU"/>
        </w:rPr>
        <w:t>са</w:t>
      </w:r>
      <w:proofErr w:type="spellEnd"/>
      <w:r w:rsidRPr="00BD0DAF">
        <w:rPr>
          <w:lang w:val="ru-RU"/>
        </w:rPr>
        <w:t xml:space="preserve"> </w:t>
      </w:r>
      <w:proofErr w:type="spellStart"/>
      <w:r w:rsidRPr="00BD0DAF">
        <w:rPr>
          <w:lang w:val="ru-RU"/>
        </w:rPr>
        <w:t>фиксирани</w:t>
      </w:r>
      <w:proofErr w:type="spellEnd"/>
      <w:r w:rsidRPr="00BD0DAF">
        <w:rPr>
          <w:lang w:val="ru-RU"/>
        </w:rPr>
        <w:t xml:space="preserve"> и не подлежат на </w:t>
      </w:r>
      <w:proofErr w:type="spellStart"/>
      <w:r w:rsidRPr="00BD0DAF">
        <w:rPr>
          <w:lang w:val="ru-RU"/>
        </w:rPr>
        <w:t>промяна</w:t>
      </w:r>
      <w:proofErr w:type="spellEnd"/>
      <w:r w:rsidRPr="00BD0DAF">
        <w:rPr>
          <w:lang w:val="ru-RU"/>
        </w:rPr>
        <w:t xml:space="preserve"> за срока на действие на договора.</w:t>
      </w:r>
    </w:p>
    <w:p w:rsidR="00813F3D" w:rsidRPr="00BD0DAF" w:rsidRDefault="00813F3D" w:rsidP="001A6EA2">
      <w:pPr>
        <w:ind w:firstLine="567"/>
        <w:jc w:val="both"/>
      </w:pPr>
      <w:r w:rsidRPr="00BD0DAF">
        <w:rPr>
          <w:b/>
        </w:rPr>
        <w:t xml:space="preserve">6.1. </w:t>
      </w:r>
      <w:r w:rsidRPr="00BD0DAF">
        <w:t xml:space="preserve"> Заплащането по договора се извършва срещу представена фактура, в български лева, чрез банков превод по следната банкова сметка на</w:t>
      </w:r>
      <w:r w:rsidRPr="00BD0DAF">
        <w:rPr>
          <w:b/>
        </w:rPr>
        <w:t xml:space="preserve"> </w:t>
      </w:r>
      <w:r w:rsidRPr="00BD0DAF">
        <w:t>Изпълнителя:</w:t>
      </w:r>
    </w:p>
    <w:p w:rsidR="00813F3D" w:rsidRPr="00BD0DAF" w:rsidRDefault="00813F3D" w:rsidP="001A6EA2">
      <w:pPr>
        <w:ind w:firstLine="567"/>
        <w:jc w:val="both"/>
      </w:pPr>
      <w:r w:rsidRPr="00BD0DAF">
        <w:t>ТБ: ........................</w:t>
      </w:r>
      <w:r>
        <w:t>...............................</w:t>
      </w:r>
      <w:r w:rsidRPr="00BD0DAF">
        <w:t>.;</w:t>
      </w:r>
    </w:p>
    <w:p w:rsidR="00813F3D" w:rsidRPr="00BD0DAF" w:rsidRDefault="00813F3D" w:rsidP="001A6EA2">
      <w:pPr>
        <w:ind w:firstLine="567"/>
        <w:jc w:val="both"/>
      </w:pPr>
      <w:r w:rsidRPr="00BD0DAF">
        <w:t>IBAN: ..................</w:t>
      </w:r>
      <w:r>
        <w:t>...............................</w:t>
      </w:r>
      <w:r w:rsidRPr="00BD0DAF">
        <w:t>..;</w:t>
      </w:r>
    </w:p>
    <w:p w:rsidR="00813F3D" w:rsidRPr="00BD0DAF" w:rsidRDefault="00813F3D" w:rsidP="001A6EA2">
      <w:pPr>
        <w:ind w:firstLine="567"/>
        <w:jc w:val="both"/>
      </w:pPr>
      <w:r w:rsidRPr="00BD0DAF">
        <w:t>BIC код............</w:t>
      </w:r>
      <w:r>
        <w:t>...............................</w:t>
      </w:r>
      <w:r w:rsidRPr="00BD0DAF">
        <w:t>......;</w:t>
      </w:r>
    </w:p>
    <w:p w:rsidR="00813F3D" w:rsidRPr="00BD0DAF" w:rsidRDefault="00813F3D" w:rsidP="001A6EA2">
      <w:pPr>
        <w:ind w:firstLine="567"/>
        <w:jc w:val="both"/>
      </w:pPr>
      <w:r w:rsidRPr="00BD0DAF">
        <w:rPr>
          <w:b/>
        </w:rPr>
        <w:t xml:space="preserve">6.2. </w:t>
      </w:r>
      <w:r w:rsidRPr="00BD0DAF">
        <w:t xml:space="preserve">Заплащането се извършва в срок до 60 /шестдесет/ дни от датата на доставката и представянето на фактура от Изпълнителя. </w:t>
      </w:r>
    </w:p>
    <w:p w:rsidR="00813F3D" w:rsidRPr="00BD0DAF" w:rsidRDefault="00813F3D" w:rsidP="001A6EA2">
      <w:pPr>
        <w:ind w:firstLine="567"/>
        <w:jc w:val="both"/>
        <w:rPr>
          <w:rStyle w:val="ala2"/>
        </w:rPr>
      </w:pPr>
      <w:r w:rsidRPr="00BD0DAF">
        <w:rPr>
          <w:b/>
          <w:lang w:val="ru-RU"/>
        </w:rPr>
        <w:t xml:space="preserve">7.1. </w:t>
      </w:r>
      <w:proofErr w:type="spellStart"/>
      <w:r w:rsidRPr="00BD0DAF">
        <w:rPr>
          <w:lang w:val="ru-RU"/>
        </w:rPr>
        <w:t>Когато</w:t>
      </w:r>
      <w:proofErr w:type="spellEnd"/>
      <w:r w:rsidRPr="00BD0DAF">
        <w:rPr>
          <w:lang w:val="ru-RU"/>
        </w:rPr>
        <w:t xml:space="preserve"> </w:t>
      </w:r>
      <w:proofErr w:type="gramStart"/>
      <w:r w:rsidRPr="00BD0DAF">
        <w:rPr>
          <w:rStyle w:val="ala2"/>
        </w:rPr>
        <w:t>част</w:t>
      </w:r>
      <w:proofErr w:type="gramEnd"/>
      <w:r w:rsidRPr="00BD0DAF">
        <w:rPr>
          <w:rStyle w:val="ala2"/>
        </w:rPr>
        <w:t xml:space="preserve"> от </w:t>
      </w:r>
      <w:r w:rsidR="00E76D2D">
        <w:rPr>
          <w:snapToGrid w:val="0"/>
          <w:lang w:eastAsia="ar-SA"/>
        </w:rPr>
        <w:t>продуктите</w:t>
      </w:r>
      <w:r w:rsidRPr="00BD0DAF">
        <w:rPr>
          <w:rStyle w:val="ala2"/>
        </w:rPr>
        <w:t xml:space="preserve"> се доставят от подизпълнител, Възложителят може да заплати цената на тази доставка директно на подизпълнителя въз основа на негово искане, отправено чрез Изпълнителя до Възложителя.</w:t>
      </w:r>
    </w:p>
    <w:p w:rsidR="00813F3D" w:rsidRPr="00BD0DAF" w:rsidRDefault="00813F3D" w:rsidP="001A6EA2">
      <w:pPr>
        <w:ind w:firstLine="567"/>
        <w:jc w:val="both"/>
        <w:rPr>
          <w:rStyle w:val="subpardislink"/>
          <w:i/>
          <w:iCs/>
        </w:rPr>
      </w:pPr>
      <w:r w:rsidRPr="00BD0DAF">
        <w:rPr>
          <w:rStyle w:val="ala2"/>
          <w:b/>
        </w:rPr>
        <w:t>7.2.</w:t>
      </w:r>
      <w:r w:rsidRPr="00BD0DAF">
        <w:rPr>
          <w:rStyle w:val="ala2"/>
        </w:rPr>
        <w:t xml:space="preserve"> В случаите по т.7.1. Изпълнителят е длъжен да предостави на Възложителя искането на подизпълнителя в 15-дневен срок от получаването му заедно със становище, от което е видно дали оспорва съответното плащане или част от него като недължимо. </w:t>
      </w:r>
      <w:r w:rsidRPr="00BD0DAF">
        <w:rPr>
          <w:rStyle w:val="subpardislink"/>
          <w:i/>
          <w:iCs/>
        </w:rPr>
        <w:t> </w:t>
      </w:r>
    </w:p>
    <w:p w:rsidR="00813F3D" w:rsidRPr="00BD0DAF" w:rsidRDefault="00813F3D" w:rsidP="001A6EA2">
      <w:pPr>
        <w:ind w:firstLine="567"/>
        <w:jc w:val="both"/>
        <w:rPr>
          <w:lang w:val="ru-RU"/>
        </w:rPr>
      </w:pPr>
      <w:r w:rsidRPr="00BD0DAF">
        <w:rPr>
          <w:rStyle w:val="ala2"/>
          <w:b/>
        </w:rPr>
        <w:t>7.3.</w:t>
      </w:r>
      <w:r w:rsidRPr="00BD0DAF">
        <w:rPr>
          <w:rStyle w:val="ala2"/>
        </w:rPr>
        <w:t xml:space="preserve"> Възложителят има право да откаже плащане на подизпълнителя, когато искането му за плащане е оспорено от Изпълнителя, до момента на отстраняване на причината за отказа.</w:t>
      </w:r>
    </w:p>
    <w:p w:rsidR="000C189F" w:rsidRPr="000C189F" w:rsidRDefault="000C189F" w:rsidP="001A6EA2">
      <w:pPr>
        <w:ind w:firstLine="567"/>
        <w:jc w:val="both"/>
        <w:rPr>
          <w:lang w:val="en-US"/>
        </w:rPr>
      </w:pPr>
    </w:p>
    <w:p w:rsidR="00813F3D" w:rsidRPr="00BD0DAF" w:rsidRDefault="00813F3D" w:rsidP="001A6EA2">
      <w:pPr>
        <w:ind w:firstLine="567"/>
        <w:jc w:val="both"/>
        <w:rPr>
          <w:b/>
        </w:rPr>
      </w:pPr>
      <w:r w:rsidRPr="00BD0DAF">
        <w:rPr>
          <w:b/>
        </w:rPr>
        <w:t>ІV. ПРАВА И ЗАДЪЛЖЕНИЯ НА ВЪЗЛОЖИТЕЛЯ</w:t>
      </w:r>
    </w:p>
    <w:p w:rsidR="00813F3D" w:rsidRPr="00BD0DAF" w:rsidRDefault="00813F3D" w:rsidP="001A6EA2">
      <w:pPr>
        <w:ind w:firstLine="567"/>
        <w:jc w:val="both"/>
        <w:rPr>
          <w:b/>
        </w:rPr>
      </w:pPr>
    </w:p>
    <w:p w:rsidR="00813F3D" w:rsidRPr="00BD0DAF" w:rsidRDefault="00813F3D" w:rsidP="001A6EA2">
      <w:pPr>
        <w:pStyle w:val="BodyText"/>
        <w:ind w:right="-483" w:firstLine="567"/>
        <w:jc w:val="both"/>
        <w:rPr>
          <w:b w:val="0"/>
        </w:rPr>
      </w:pPr>
      <w:r w:rsidRPr="00BD0DAF">
        <w:t>8.</w:t>
      </w:r>
      <w:r w:rsidRPr="00BD0DAF">
        <w:rPr>
          <w:b w:val="0"/>
        </w:rPr>
        <w:t xml:space="preserve"> Възложителят има право:</w:t>
      </w:r>
    </w:p>
    <w:p w:rsidR="00813F3D" w:rsidRPr="00BD0DAF" w:rsidRDefault="00813F3D" w:rsidP="001A6EA2">
      <w:pPr>
        <w:pStyle w:val="BodyText"/>
        <w:ind w:right="4" w:firstLine="567"/>
        <w:jc w:val="both"/>
        <w:rPr>
          <w:b w:val="0"/>
        </w:rPr>
      </w:pPr>
      <w:r w:rsidRPr="00BD0DAF">
        <w:t>8.1.</w:t>
      </w:r>
      <w:r w:rsidRPr="00BD0DAF">
        <w:rPr>
          <w:b w:val="0"/>
        </w:rPr>
        <w:t xml:space="preserve"> да изисква от Изпълнителя да изпълнява заявените доставки </w:t>
      </w:r>
      <w:r w:rsidRPr="00582138">
        <w:rPr>
          <w:b w:val="0"/>
        </w:rPr>
        <w:t>в договорения срок и без отклонения от посоченото в зая</w:t>
      </w:r>
      <w:r w:rsidRPr="00BD0DAF">
        <w:rPr>
          <w:b w:val="0"/>
        </w:rPr>
        <w:t xml:space="preserve">вката; </w:t>
      </w:r>
    </w:p>
    <w:p w:rsidR="00813F3D" w:rsidRPr="00BD0DAF" w:rsidRDefault="00813F3D" w:rsidP="001A6EA2">
      <w:pPr>
        <w:pStyle w:val="BodyText"/>
        <w:ind w:right="4" w:firstLine="567"/>
        <w:jc w:val="both"/>
        <w:rPr>
          <w:b w:val="0"/>
        </w:rPr>
      </w:pPr>
      <w:r w:rsidRPr="00BD0DAF">
        <w:t>8.2.</w:t>
      </w:r>
      <w:r w:rsidRPr="00BD0DAF">
        <w:rPr>
          <w:b w:val="0"/>
        </w:rPr>
        <w:t xml:space="preserve"> да извършва проверка по всяко време на изпълнението на договора без да пречи на оперативната дейност на Изпълнителя;</w:t>
      </w:r>
    </w:p>
    <w:p w:rsidR="00813F3D" w:rsidRPr="00BD0DAF" w:rsidRDefault="00813F3D" w:rsidP="001A6EA2">
      <w:pPr>
        <w:pStyle w:val="BodyText"/>
        <w:ind w:right="4" w:firstLine="567"/>
        <w:jc w:val="both"/>
        <w:rPr>
          <w:b w:val="0"/>
        </w:rPr>
      </w:pPr>
      <w:r w:rsidRPr="00BD0DAF">
        <w:t>8.3.</w:t>
      </w:r>
      <w:r w:rsidRPr="00BD0DAF">
        <w:rPr>
          <w:b w:val="0"/>
        </w:rPr>
        <w:t xml:space="preserve"> когато доставените </w:t>
      </w:r>
      <w:r w:rsidR="00E76D2D">
        <w:rPr>
          <w:b w:val="0"/>
          <w:snapToGrid w:val="0"/>
          <w:lang w:eastAsia="ar-SA"/>
        </w:rPr>
        <w:t>продукти</w:t>
      </w:r>
      <w:r w:rsidRPr="00BD0DAF">
        <w:rPr>
          <w:b w:val="0"/>
        </w:rPr>
        <w:t xml:space="preserve"> не отговарят по вид, количество и качество на заявените, да направи рекламация и да откаже да ги приеме и съответно заплати; </w:t>
      </w:r>
    </w:p>
    <w:p w:rsidR="00813F3D" w:rsidRPr="00BD0DAF" w:rsidRDefault="00813F3D" w:rsidP="001A6EA2">
      <w:pPr>
        <w:ind w:firstLine="567"/>
        <w:jc w:val="both"/>
      </w:pPr>
      <w:r w:rsidRPr="00BD0DAF">
        <w:rPr>
          <w:b/>
        </w:rPr>
        <w:t>8.4.</w:t>
      </w:r>
      <w:r w:rsidRPr="00BD0DAF">
        <w:t xml:space="preserve"> при неизпълнение на клаузите на договора от страна на Изпълнителя, да задържи съответната част от гаранцията за изпълнение и да получи неустойка в размера, определен в</w:t>
      </w:r>
      <w:r w:rsidRPr="00BD0DAF">
        <w:rPr>
          <w:lang w:val="ru-RU"/>
        </w:rPr>
        <w:t xml:space="preserve"> </w:t>
      </w:r>
      <w:r w:rsidRPr="00BD0DAF">
        <w:t>този договор;</w:t>
      </w:r>
    </w:p>
    <w:p w:rsidR="00813F3D" w:rsidRPr="00BD0DAF" w:rsidRDefault="00813F3D" w:rsidP="001A6EA2">
      <w:pPr>
        <w:pStyle w:val="BodyText"/>
        <w:ind w:right="4" w:firstLine="567"/>
        <w:jc w:val="both"/>
        <w:rPr>
          <w:b w:val="0"/>
        </w:rPr>
      </w:pPr>
      <w:r w:rsidRPr="00BD0DAF">
        <w:lastRenderedPageBreak/>
        <w:t>8.5.</w:t>
      </w:r>
      <w:r w:rsidRPr="00BD0DAF">
        <w:rPr>
          <w:b w:val="0"/>
        </w:rPr>
        <w:t xml:space="preserve"> да изисква от Изпълнителя да сключи и да му представи договорите за </w:t>
      </w:r>
      <w:proofErr w:type="spellStart"/>
      <w:r w:rsidRPr="00BD0DAF">
        <w:rPr>
          <w:b w:val="0"/>
        </w:rPr>
        <w:t>подизпълнение</w:t>
      </w:r>
      <w:proofErr w:type="spellEnd"/>
      <w:r w:rsidRPr="00BD0DAF">
        <w:rPr>
          <w:b w:val="0"/>
        </w:rPr>
        <w:t xml:space="preserve"> с посочените в офертата му подизпълнители.</w:t>
      </w:r>
    </w:p>
    <w:p w:rsidR="00813F3D" w:rsidRPr="00BD0DAF" w:rsidRDefault="00813F3D" w:rsidP="001A6EA2">
      <w:pPr>
        <w:pStyle w:val="BodyText"/>
        <w:ind w:right="4" w:firstLine="567"/>
        <w:jc w:val="both"/>
        <w:rPr>
          <w:b w:val="0"/>
        </w:rPr>
      </w:pPr>
      <w:r w:rsidRPr="00BD0DAF">
        <w:t>9.</w:t>
      </w:r>
      <w:r w:rsidRPr="00BD0DAF">
        <w:rPr>
          <w:b w:val="0"/>
        </w:rPr>
        <w:t xml:space="preserve"> Възложителят е длъжен:</w:t>
      </w:r>
    </w:p>
    <w:p w:rsidR="00813F3D" w:rsidRPr="00BD0DAF" w:rsidRDefault="00813F3D" w:rsidP="001A6EA2">
      <w:pPr>
        <w:ind w:right="4" w:firstLine="567"/>
        <w:jc w:val="both"/>
      </w:pPr>
      <w:r w:rsidRPr="00BD0DAF">
        <w:rPr>
          <w:b/>
        </w:rPr>
        <w:t>9.1.</w:t>
      </w:r>
      <w:r w:rsidRPr="00BD0DAF">
        <w:t xml:space="preserve"> да посочва в писмената заявка до Изпълнителя вида и количеството на необходимите му </w:t>
      </w:r>
      <w:r w:rsidR="001A6EA2">
        <w:rPr>
          <w:snapToGrid w:val="0"/>
          <w:lang w:eastAsia="ar-SA"/>
        </w:rPr>
        <w:t>продукти</w:t>
      </w:r>
      <w:r w:rsidRPr="001A6EA2">
        <w:t>,</w:t>
      </w:r>
      <w:r w:rsidRPr="00BD0DAF">
        <w:t xml:space="preserve"> описани в Техническа</w:t>
      </w:r>
      <w:r w:rsidR="001A6EA2">
        <w:t xml:space="preserve">та спецификация по Приложение № </w:t>
      </w:r>
      <w:r w:rsidRPr="00BD0DAF">
        <w:t>1;</w:t>
      </w:r>
    </w:p>
    <w:p w:rsidR="00813F3D" w:rsidRPr="00BD0DAF" w:rsidRDefault="00813F3D" w:rsidP="001A6EA2">
      <w:pPr>
        <w:pStyle w:val="BodyText"/>
        <w:ind w:right="4" w:firstLine="567"/>
        <w:jc w:val="both"/>
        <w:rPr>
          <w:b w:val="0"/>
        </w:rPr>
      </w:pPr>
      <w:r w:rsidRPr="00BD0DAF">
        <w:t>9.2.</w:t>
      </w:r>
      <w:r w:rsidRPr="00BD0DAF">
        <w:rPr>
          <w:b w:val="0"/>
        </w:rPr>
        <w:t xml:space="preserve"> да приеме доставените в срок </w:t>
      </w:r>
      <w:r w:rsidR="00E76D2D">
        <w:rPr>
          <w:b w:val="0"/>
          <w:snapToGrid w:val="0"/>
          <w:lang w:eastAsia="ar-SA"/>
        </w:rPr>
        <w:t>продукти</w:t>
      </w:r>
      <w:r w:rsidRPr="00BD0DAF">
        <w:rPr>
          <w:b w:val="0"/>
        </w:rPr>
        <w:t xml:space="preserve">, когато отговарят по вид, количество и качество на заявените; </w:t>
      </w:r>
    </w:p>
    <w:p w:rsidR="00813F3D" w:rsidRPr="00BD0DAF" w:rsidRDefault="00813F3D" w:rsidP="001A6EA2">
      <w:pPr>
        <w:pStyle w:val="BodyText"/>
        <w:ind w:right="4" w:firstLine="567"/>
        <w:jc w:val="both"/>
        <w:rPr>
          <w:b w:val="0"/>
        </w:rPr>
      </w:pPr>
      <w:r w:rsidRPr="00BD0DAF">
        <w:t>9.3.</w:t>
      </w:r>
      <w:r w:rsidRPr="00BD0DAF">
        <w:rPr>
          <w:b w:val="0"/>
        </w:rPr>
        <w:t xml:space="preserve"> да заплати на Изпълнителя доставените </w:t>
      </w:r>
      <w:r w:rsidR="00E76D2D">
        <w:rPr>
          <w:b w:val="0"/>
          <w:snapToGrid w:val="0"/>
          <w:lang w:eastAsia="ar-SA"/>
        </w:rPr>
        <w:t>продукти</w:t>
      </w:r>
      <w:r w:rsidRPr="00BD0DAF">
        <w:rPr>
          <w:b w:val="0"/>
        </w:rPr>
        <w:t xml:space="preserve"> при условията, по реда и в срока, определени в този договор;</w:t>
      </w:r>
    </w:p>
    <w:p w:rsidR="00813F3D" w:rsidRPr="00BD0DAF" w:rsidRDefault="00813F3D" w:rsidP="001A6EA2">
      <w:pPr>
        <w:pStyle w:val="BodyText"/>
        <w:ind w:right="4" w:firstLine="567"/>
        <w:jc w:val="both"/>
        <w:rPr>
          <w:b w:val="0"/>
        </w:rPr>
      </w:pPr>
      <w:r w:rsidRPr="00BD0DAF">
        <w:t>9.4.</w:t>
      </w:r>
      <w:r w:rsidRPr="00BD0DAF">
        <w:rPr>
          <w:b w:val="0"/>
        </w:rPr>
        <w:t xml:space="preserve"> да не разпространява под каквато и да е форма предоставената му от Изпълнителя информация, имаща характер на търговска тайна и изрично посочена като такава в представената оферта на Изпълнителя;</w:t>
      </w:r>
    </w:p>
    <w:p w:rsidR="00813F3D" w:rsidRPr="00BD0DAF" w:rsidRDefault="00813F3D" w:rsidP="001A6EA2">
      <w:pPr>
        <w:pStyle w:val="BodyText"/>
        <w:ind w:right="4" w:firstLine="567"/>
        <w:jc w:val="both"/>
        <w:rPr>
          <w:b w:val="0"/>
        </w:rPr>
      </w:pPr>
      <w:r w:rsidRPr="00BD0DAF">
        <w:t>9.5.</w:t>
      </w:r>
      <w:r w:rsidRPr="00BD0DAF">
        <w:rPr>
          <w:b w:val="0"/>
        </w:rPr>
        <w:t xml:space="preserve"> да освободи гаранцията за изпълнение по реда на т.3 от този договор, без да дължи лихва за срока, през който средствата са престояли законно у него.</w:t>
      </w:r>
    </w:p>
    <w:p w:rsidR="00813F3D" w:rsidRPr="00BD0DAF" w:rsidRDefault="00813F3D" w:rsidP="001A6EA2">
      <w:pPr>
        <w:ind w:firstLine="567"/>
        <w:jc w:val="both"/>
      </w:pPr>
    </w:p>
    <w:p w:rsidR="00813F3D" w:rsidRPr="00BD0DAF" w:rsidRDefault="00813F3D" w:rsidP="001A6EA2">
      <w:pPr>
        <w:ind w:firstLine="567"/>
        <w:rPr>
          <w:b/>
        </w:rPr>
      </w:pPr>
      <w:r w:rsidRPr="00BD0DAF">
        <w:rPr>
          <w:b/>
        </w:rPr>
        <w:t>V. ПРАВА И ЗАДЪЛЖЕНИЯ НА ИЗПЪЛНИТЕЛЯ</w:t>
      </w:r>
    </w:p>
    <w:p w:rsidR="00813F3D" w:rsidRPr="00BD0DAF" w:rsidRDefault="00813F3D" w:rsidP="001A6EA2">
      <w:pPr>
        <w:ind w:right="146" w:firstLine="567"/>
        <w:jc w:val="both"/>
      </w:pPr>
      <w:r w:rsidRPr="00BD0DAF">
        <w:tab/>
      </w:r>
    </w:p>
    <w:p w:rsidR="00813F3D" w:rsidRPr="00BD0DAF" w:rsidRDefault="00813F3D" w:rsidP="001A6EA2">
      <w:pPr>
        <w:pStyle w:val="BodyText"/>
        <w:ind w:right="146" w:firstLine="567"/>
        <w:jc w:val="both"/>
        <w:rPr>
          <w:b w:val="0"/>
        </w:rPr>
      </w:pPr>
      <w:r w:rsidRPr="00BD0DAF">
        <w:t>10.</w:t>
      </w:r>
      <w:r w:rsidRPr="00BD0DAF">
        <w:rPr>
          <w:b w:val="0"/>
        </w:rPr>
        <w:t xml:space="preserve"> Изпълнителят има право:</w:t>
      </w:r>
    </w:p>
    <w:p w:rsidR="00813F3D" w:rsidRPr="00BD0DAF" w:rsidRDefault="00813F3D" w:rsidP="001A6EA2">
      <w:pPr>
        <w:pStyle w:val="BodyText"/>
        <w:ind w:right="146" w:firstLine="567"/>
        <w:jc w:val="both"/>
        <w:rPr>
          <w:b w:val="0"/>
        </w:rPr>
      </w:pPr>
      <w:r w:rsidRPr="00BD0DAF">
        <w:t>10.1.</w:t>
      </w:r>
      <w:r w:rsidRPr="00BD0DAF">
        <w:rPr>
          <w:b w:val="0"/>
        </w:rPr>
        <w:t xml:space="preserve"> да получи необходимото съдействие от Възложителя за изпълнение на договора;</w:t>
      </w:r>
    </w:p>
    <w:p w:rsidR="00813F3D" w:rsidRPr="00BD0DAF" w:rsidRDefault="00813F3D" w:rsidP="001A6EA2">
      <w:pPr>
        <w:pStyle w:val="BodyText"/>
        <w:ind w:right="26" w:firstLine="567"/>
        <w:jc w:val="both"/>
        <w:rPr>
          <w:b w:val="0"/>
        </w:rPr>
      </w:pPr>
      <w:r w:rsidRPr="00BD0DAF">
        <w:t>10.2.</w:t>
      </w:r>
      <w:r w:rsidRPr="00BD0DAF">
        <w:rPr>
          <w:b w:val="0"/>
        </w:rPr>
        <w:t xml:space="preserve"> да получи уговореното възнаграждение при условията и в сроковете, определени в този договор.</w:t>
      </w:r>
    </w:p>
    <w:p w:rsidR="00813F3D" w:rsidRPr="00BD0DAF" w:rsidRDefault="00813F3D" w:rsidP="001A6EA2">
      <w:pPr>
        <w:pStyle w:val="BodyText"/>
        <w:numPr>
          <w:ilvl w:val="0"/>
          <w:numId w:val="1"/>
        </w:numPr>
        <w:tabs>
          <w:tab w:val="left" w:pos="1134"/>
        </w:tabs>
        <w:suppressAutoHyphens/>
        <w:ind w:left="0" w:right="146" w:firstLine="567"/>
        <w:jc w:val="both"/>
        <w:rPr>
          <w:b w:val="0"/>
        </w:rPr>
      </w:pPr>
      <w:r w:rsidRPr="00BD0DAF">
        <w:rPr>
          <w:b w:val="0"/>
        </w:rPr>
        <w:t>Изпълнителят е длъжен:</w:t>
      </w:r>
    </w:p>
    <w:p w:rsidR="00813F3D" w:rsidRPr="00BD0DAF" w:rsidRDefault="00813F3D" w:rsidP="001A6EA2">
      <w:pPr>
        <w:ind w:right="26" w:firstLine="567"/>
        <w:jc w:val="both"/>
      </w:pPr>
      <w:r w:rsidRPr="00BD0DAF">
        <w:rPr>
          <w:b/>
        </w:rPr>
        <w:t>11.1.</w:t>
      </w:r>
      <w:r>
        <w:t xml:space="preserve"> </w:t>
      </w:r>
      <w:r w:rsidRPr="00BD0DAF">
        <w:t>да изпълнява задълженията си по този договор с грижата на добър търговец;</w:t>
      </w:r>
    </w:p>
    <w:p w:rsidR="00813F3D" w:rsidRPr="00BD0DAF" w:rsidRDefault="00813F3D" w:rsidP="001A6EA2">
      <w:pPr>
        <w:ind w:right="26" w:firstLine="567"/>
        <w:jc w:val="both"/>
      </w:pPr>
      <w:r w:rsidRPr="00BD0DAF">
        <w:rPr>
          <w:b/>
        </w:rPr>
        <w:t>11.2.</w:t>
      </w:r>
      <w:r w:rsidRPr="00BD0DAF">
        <w:t xml:space="preserve"> да достави </w:t>
      </w:r>
      <w:r w:rsidR="00E76D2D">
        <w:rPr>
          <w:snapToGrid w:val="0"/>
          <w:lang w:eastAsia="ar-SA"/>
        </w:rPr>
        <w:t>продуктите</w:t>
      </w:r>
      <w:r w:rsidRPr="00BD0DAF">
        <w:rPr>
          <w:b/>
        </w:rPr>
        <w:t xml:space="preserve"> </w:t>
      </w:r>
      <w:r w:rsidRPr="00BD0DAF">
        <w:t>във вида, количеството и качеството, посочени в конкретната заявка;</w:t>
      </w:r>
    </w:p>
    <w:p w:rsidR="00813F3D" w:rsidRPr="00BD0DAF" w:rsidRDefault="00813F3D" w:rsidP="001A6EA2">
      <w:pPr>
        <w:ind w:right="26" w:firstLine="567"/>
        <w:jc w:val="both"/>
      </w:pPr>
      <w:r w:rsidRPr="00BD0DAF">
        <w:rPr>
          <w:b/>
        </w:rPr>
        <w:t>11.3.</w:t>
      </w:r>
      <w:r w:rsidRPr="00BD0DAF">
        <w:t xml:space="preserve"> да доставя заявените </w:t>
      </w:r>
      <w:r w:rsidR="00E76D2D">
        <w:rPr>
          <w:snapToGrid w:val="0"/>
          <w:lang w:eastAsia="ar-SA"/>
        </w:rPr>
        <w:t>продукти</w:t>
      </w:r>
      <w:r w:rsidRPr="00BD0DAF">
        <w:rPr>
          <w:b/>
        </w:rPr>
        <w:t xml:space="preserve"> </w:t>
      </w:r>
      <w:proofErr w:type="spellStart"/>
      <w:r>
        <w:t>франко</w:t>
      </w:r>
      <w:proofErr w:type="spellEnd"/>
      <w:r>
        <w:t xml:space="preserve"> Болничната аптека</w:t>
      </w:r>
      <w:r w:rsidRPr="00BD0DAF">
        <w:t xml:space="preserve"> на </w:t>
      </w:r>
      <w:r>
        <w:t>Б</w:t>
      </w:r>
      <w:r w:rsidRPr="00BD0DAF">
        <w:t xml:space="preserve">олница “Лозенец”, в сроковете, определени в договора; </w:t>
      </w:r>
    </w:p>
    <w:p w:rsidR="00813F3D" w:rsidRPr="00BD0DAF" w:rsidRDefault="00813F3D" w:rsidP="001A6EA2">
      <w:pPr>
        <w:ind w:right="26" w:firstLine="567"/>
        <w:jc w:val="both"/>
      </w:pPr>
      <w:r w:rsidRPr="00BD0DAF">
        <w:rPr>
          <w:b/>
        </w:rPr>
        <w:t>11.4.</w:t>
      </w:r>
      <w:r w:rsidRPr="00BD0DAF">
        <w:t xml:space="preserve"> да изпълнява точно заявките на възложителя като доставя </w:t>
      </w:r>
      <w:r w:rsidR="00E76D2D">
        <w:rPr>
          <w:snapToGrid w:val="0"/>
          <w:lang w:eastAsia="ar-SA"/>
        </w:rPr>
        <w:t>продуктите</w:t>
      </w:r>
      <w:r w:rsidRPr="00BD0DAF">
        <w:t>, подходящо опаковани, маркирани и в съответствие с изискванията за транспорт и съхранение;</w:t>
      </w:r>
    </w:p>
    <w:p w:rsidR="00813F3D" w:rsidRPr="00BD0DAF" w:rsidRDefault="00813F3D" w:rsidP="001A6EA2">
      <w:pPr>
        <w:ind w:firstLine="567"/>
        <w:jc w:val="both"/>
      </w:pPr>
      <w:r w:rsidRPr="00BD0DAF">
        <w:rPr>
          <w:b/>
        </w:rPr>
        <w:t xml:space="preserve">11.5. </w:t>
      </w:r>
      <w:r w:rsidR="00E76D2D">
        <w:t xml:space="preserve">да доставя всяка пратка </w:t>
      </w:r>
      <w:r>
        <w:t>заедно с</w:t>
      </w:r>
      <w:r w:rsidRPr="00BD0DAF">
        <w:t xml:space="preserve"> фактура; </w:t>
      </w:r>
    </w:p>
    <w:p w:rsidR="00813F3D" w:rsidRPr="00BD0DAF" w:rsidRDefault="00813F3D" w:rsidP="001A6EA2">
      <w:pPr>
        <w:ind w:firstLine="567"/>
        <w:jc w:val="both"/>
      </w:pPr>
      <w:r w:rsidRPr="00BD0DAF">
        <w:rPr>
          <w:b/>
        </w:rPr>
        <w:t>11.6.</w:t>
      </w:r>
      <w:r w:rsidRPr="00BD0DAF">
        <w:t xml:space="preserve"> при констатиране на некачествена доставка</w:t>
      </w:r>
      <w:r w:rsidRPr="00F8387E">
        <w:t>, да приеме направената рекламация от Възложителя</w:t>
      </w:r>
      <w:r w:rsidRPr="00BD0DAF">
        <w:t xml:space="preserve"> и да замени некачествените продукти с други в определен от двете страни разумен срок след изготвянето на необходимите документи за установяване на некачествената доставка; </w:t>
      </w:r>
    </w:p>
    <w:p w:rsidR="00813F3D" w:rsidRPr="00BD0DAF" w:rsidRDefault="00813F3D" w:rsidP="001A6EA2">
      <w:pPr>
        <w:ind w:firstLine="567"/>
        <w:jc w:val="both"/>
      </w:pPr>
      <w:r w:rsidRPr="00BD0DAF">
        <w:rPr>
          <w:b/>
        </w:rPr>
        <w:t>11.7.</w:t>
      </w:r>
      <w:r w:rsidRPr="00BD0DAF">
        <w:t xml:space="preserve"> да уведомява незабавно Възложителя, в случаите когато фирма-производител спира от производство даден</w:t>
      </w:r>
      <w:r w:rsidR="00E76D2D">
        <w:t xml:space="preserve"> продукт </w:t>
      </w:r>
      <w:r w:rsidRPr="00BD0DAF">
        <w:t>и зап</w:t>
      </w:r>
      <w:r>
        <w:t xml:space="preserve">очва производството на аналог, </w:t>
      </w:r>
      <w:r w:rsidRPr="00BD0DAF">
        <w:t xml:space="preserve">с който го замества, </w:t>
      </w:r>
      <w:r>
        <w:t xml:space="preserve">както и за стойността на новия </w:t>
      </w:r>
      <w:r w:rsidRPr="00BD0DAF">
        <w:t xml:space="preserve">продукт. </w:t>
      </w:r>
    </w:p>
    <w:p w:rsidR="00813F3D" w:rsidRPr="00BD0DAF" w:rsidRDefault="00813F3D" w:rsidP="001A6EA2">
      <w:pPr>
        <w:ind w:firstLine="567"/>
        <w:jc w:val="both"/>
      </w:pPr>
      <w:r w:rsidRPr="00BD0DAF">
        <w:tab/>
      </w:r>
    </w:p>
    <w:p w:rsidR="00813F3D" w:rsidRPr="00C45BD7" w:rsidRDefault="00813F3D" w:rsidP="001A6EA2">
      <w:pPr>
        <w:pStyle w:val="BodyText"/>
        <w:ind w:right="-483" w:firstLine="567"/>
        <w:jc w:val="left"/>
      </w:pPr>
      <w:r w:rsidRPr="00C45BD7">
        <w:t>VІ. ПРЕДАВАНЕ И ПРИЕМАНЕ НА ИЗПЪЛНЕНИЕТО</w:t>
      </w:r>
    </w:p>
    <w:p w:rsidR="00813F3D" w:rsidRPr="00BD0DAF" w:rsidRDefault="00813F3D" w:rsidP="001A6EA2">
      <w:pPr>
        <w:pStyle w:val="BodyText"/>
        <w:ind w:right="-483" w:firstLine="567"/>
        <w:rPr>
          <w:b w:val="0"/>
        </w:rPr>
      </w:pPr>
    </w:p>
    <w:p w:rsidR="00813F3D" w:rsidRPr="00BD0DAF" w:rsidRDefault="00813F3D" w:rsidP="001A6EA2">
      <w:pPr>
        <w:pStyle w:val="BodyText"/>
        <w:numPr>
          <w:ilvl w:val="0"/>
          <w:numId w:val="1"/>
        </w:numPr>
        <w:tabs>
          <w:tab w:val="left" w:pos="993"/>
        </w:tabs>
        <w:suppressAutoHyphens/>
        <w:ind w:left="0" w:right="4" w:firstLine="567"/>
        <w:jc w:val="both"/>
        <w:rPr>
          <w:b w:val="0"/>
          <w:lang w:eastAsia="bg-BG"/>
        </w:rPr>
      </w:pPr>
      <w:r w:rsidRPr="00BD0DAF">
        <w:rPr>
          <w:b w:val="0"/>
          <w:lang w:eastAsia="bg-BG"/>
        </w:rPr>
        <w:t xml:space="preserve">Предаването и приемането на доставените </w:t>
      </w:r>
      <w:r w:rsidR="00E76D2D">
        <w:rPr>
          <w:b w:val="0"/>
          <w:snapToGrid w:val="0"/>
          <w:lang w:eastAsia="ar-SA"/>
        </w:rPr>
        <w:t>продукти</w:t>
      </w:r>
      <w:r w:rsidRPr="00BD0DAF">
        <w:rPr>
          <w:b w:val="0"/>
          <w:lang w:eastAsia="bg-BG"/>
        </w:rPr>
        <w:t xml:space="preserve"> се извършва от определени от Възложителя и Изпълнителя длъжностни лица.</w:t>
      </w:r>
    </w:p>
    <w:p w:rsidR="00813F3D" w:rsidRPr="00BD0DAF" w:rsidRDefault="00813F3D" w:rsidP="001A6EA2">
      <w:pPr>
        <w:pStyle w:val="BodyText"/>
        <w:ind w:right="4" w:firstLine="567"/>
        <w:jc w:val="both"/>
        <w:rPr>
          <w:lang w:eastAsia="bg-BG"/>
        </w:rPr>
      </w:pPr>
      <w:r w:rsidRPr="00BD0DAF">
        <w:rPr>
          <w:lang w:eastAsia="bg-BG"/>
        </w:rPr>
        <w:t xml:space="preserve">13. </w:t>
      </w:r>
      <w:r w:rsidRPr="00BD0DAF">
        <w:rPr>
          <w:b w:val="0"/>
          <w:lang w:eastAsia="bg-BG"/>
        </w:rPr>
        <w:t xml:space="preserve">Приемането на доставките по този договор се удостоверява с подписване на двустранен приемателно – предавателен протокол </w:t>
      </w:r>
      <w:r w:rsidRPr="00BD0DAF">
        <w:rPr>
          <w:b w:val="0"/>
        </w:rPr>
        <w:t>от определените представители на двете страни</w:t>
      </w:r>
      <w:r w:rsidRPr="00BD0DAF">
        <w:rPr>
          <w:b w:val="0"/>
          <w:lang w:eastAsia="bg-BG"/>
        </w:rPr>
        <w:t>.</w:t>
      </w:r>
    </w:p>
    <w:p w:rsidR="00813F3D" w:rsidRPr="00BD0DAF" w:rsidRDefault="00813F3D" w:rsidP="001A6EA2">
      <w:pPr>
        <w:pStyle w:val="BodyText"/>
        <w:ind w:right="4" w:firstLine="567"/>
        <w:jc w:val="both"/>
        <w:rPr>
          <w:b w:val="0"/>
        </w:rPr>
      </w:pPr>
      <w:r w:rsidRPr="00BD0DAF">
        <w:rPr>
          <w:lang w:eastAsia="bg-BG"/>
        </w:rPr>
        <w:t>14.</w:t>
      </w:r>
      <w:r w:rsidRPr="00BD0DAF">
        <w:rPr>
          <w:b w:val="0"/>
          <w:lang w:eastAsia="bg-BG"/>
        </w:rPr>
        <w:t xml:space="preserve"> </w:t>
      </w:r>
      <w:r w:rsidRPr="00BD0DAF">
        <w:rPr>
          <w:b w:val="0"/>
          <w:spacing w:val="-2"/>
          <w:lang w:eastAsia="bg-BG"/>
        </w:rPr>
        <w:t xml:space="preserve">Когато Изпълнителят е сключил договор/договори за </w:t>
      </w:r>
      <w:proofErr w:type="spellStart"/>
      <w:r w:rsidRPr="00BD0DAF">
        <w:rPr>
          <w:b w:val="0"/>
          <w:spacing w:val="-2"/>
          <w:lang w:eastAsia="bg-BG"/>
        </w:rPr>
        <w:t>подизпълнение</w:t>
      </w:r>
      <w:proofErr w:type="spellEnd"/>
      <w:r w:rsidRPr="00BD0DAF">
        <w:rPr>
          <w:b w:val="0"/>
          <w:spacing w:val="-2"/>
          <w:lang w:eastAsia="bg-BG"/>
        </w:rPr>
        <w:t>, доставките, извършени от подизпълнителя/</w:t>
      </w:r>
      <w:proofErr w:type="spellStart"/>
      <w:r w:rsidRPr="00BD0DAF">
        <w:rPr>
          <w:b w:val="0"/>
          <w:spacing w:val="-2"/>
          <w:lang w:eastAsia="bg-BG"/>
        </w:rPr>
        <w:t>ите</w:t>
      </w:r>
      <w:proofErr w:type="spellEnd"/>
      <w:r w:rsidRPr="00BD0DAF">
        <w:rPr>
          <w:b w:val="0"/>
          <w:spacing w:val="-2"/>
          <w:lang w:eastAsia="bg-BG"/>
        </w:rPr>
        <w:t xml:space="preserve"> се приемат от Възложителя в присъствието на Изпълнителя и подизпълнителя.</w:t>
      </w:r>
    </w:p>
    <w:p w:rsidR="00813F3D" w:rsidRPr="00BD0DAF" w:rsidRDefault="00813F3D" w:rsidP="001A6EA2">
      <w:pPr>
        <w:ind w:firstLine="567"/>
        <w:jc w:val="both"/>
        <w:rPr>
          <w:b/>
        </w:rPr>
      </w:pPr>
    </w:p>
    <w:p w:rsidR="00813F3D" w:rsidRPr="00BD0DAF" w:rsidRDefault="00813F3D" w:rsidP="001A6EA2">
      <w:pPr>
        <w:ind w:firstLine="567"/>
        <w:jc w:val="both"/>
        <w:rPr>
          <w:b/>
        </w:rPr>
      </w:pPr>
      <w:r w:rsidRPr="00BD0DAF">
        <w:rPr>
          <w:b/>
        </w:rPr>
        <w:t>VІІ. САНКЦИИ И НЕУСТОЙКИ</w:t>
      </w:r>
    </w:p>
    <w:p w:rsidR="00813F3D" w:rsidRPr="00BD0DAF" w:rsidRDefault="00813F3D" w:rsidP="001A6EA2">
      <w:pPr>
        <w:ind w:firstLine="567"/>
        <w:jc w:val="both"/>
        <w:rPr>
          <w:b/>
        </w:rPr>
      </w:pPr>
    </w:p>
    <w:p w:rsidR="00813F3D" w:rsidRPr="00BD0DAF" w:rsidRDefault="00813F3D" w:rsidP="001A6EA2">
      <w:pPr>
        <w:ind w:firstLine="567"/>
        <w:jc w:val="both"/>
      </w:pPr>
      <w:r w:rsidRPr="00BD0DAF">
        <w:rPr>
          <w:b/>
        </w:rPr>
        <w:lastRenderedPageBreak/>
        <w:t>15.</w:t>
      </w:r>
      <w:r w:rsidRPr="00BD0DAF">
        <w:t xml:space="preserve"> В случай на забавено изпълнение на конкретна заявка, Изпълнителят дължи на Възложителя неустойка в размер на 0.1 % на ден от стойността на забавената доставка, но не повече от 0,5 % от тази стойност. </w:t>
      </w:r>
    </w:p>
    <w:p w:rsidR="00813F3D" w:rsidRPr="00BD0DAF" w:rsidRDefault="00813F3D" w:rsidP="001A6EA2">
      <w:pPr>
        <w:pStyle w:val="BodyText"/>
        <w:ind w:right="4" w:firstLine="567"/>
        <w:jc w:val="both"/>
        <w:rPr>
          <w:b w:val="0"/>
        </w:rPr>
      </w:pPr>
      <w:r w:rsidRPr="00BD0DAF">
        <w:t>15.1.</w:t>
      </w:r>
      <w:r w:rsidRPr="00BD0DAF">
        <w:rPr>
          <w:b w:val="0"/>
        </w:rPr>
        <w:t xml:space="preserve"> В случай на писмен отказ за доставка на даден продукт от Изпълнителя, той дължи на Възложителя неустойка в размер 0,5% от стойността на количеството на отказания за доставка продукт.</w:t>
      </w:r>
    </w:p>
    <w:p w:rsidR="00813F3D" w:rsidRPr="00BD0DAF" w:rsidRDefault="00813F3D" w:rsidP="001A6EA2">
      <w:pPr>
        <w:pStyle w:val="BodyText"/>
        <w:ind w:right="4" w:firstLine="567"/>
        <w:jc w:val="both"/>
        <w:rPr>
          <w:b w:val="0"/>
        </w:rPr>
      </w:pPr>
      <w:r w:rsidRPr="00BD0DAF">
        <w:t>15.2.</w:t>
      </w:r>
      <w:r w:rsidRPr="00BD0DAF">
        <w:rPr>
          <w:b w:val="0"/>
        </w:rPr>
        <w:t xml:space="preserve"> </w:t>
      </w:r>
      <w:r w:rsidRPr="00BD0DAF">
        <w:rPr>
          <w:b w:val="0"/>
          <w:bCs/>
        </w:rPr>
        <w:t>Възложителят удържа дължимите суми за неустойка първо от следващите плащания към Изпълнителя, а след това от гаранцията за изпълнение на договора.</w:t>
      </w:r>
    </w:p>
    <w:p w:rsidR="00813F3D" w:rsidRPr="00BD0DAF" w:rsidRDefault="00813F3D" w:rsidP="001A6EA2">
      <w:pPr>
        <w:pStyle w:val="BodyText"/>
        <w:ind w:right="-483" w:firstLine="567"/>
        <w:jc w:val="both"/>
        <w:rPr>
          <w:b w:val="0"/>
        </w:rPr>
      </w:pPr>
    </w:p>
    <w:p w:rsidR="00813F3D" w:rsidRPr="00C45BD7" w:rsidRDefault="00813F3D" w:rsidP="001A6EA2">
      <w:pPr>
        <w:pStyle w:val="BodyText"/>
        <w:ind w:right="-483" w:firstLine="567"/>
        <w:jc w:val="left"/>
      </w:pPr>
      <w:r w:rsidRPr="00C45BD7">
        <w:t>VІІІ. ПРЕКРАТЯВАНЕ НА ДОГОВОРА</w:t>
      </w:r>
    </w:p>
    <w:p w:rsidR="00813F3D" w:rsidRPr="00BD0DAF" w:rsidRDefault="00813F3D" w:rsidP="001A6EA2">
      <w:pPr>
        <w:pStyle w:val="BodyText"/>
        <w:ind w:right="-483" w:firstLine="567"/>
        <w:jc w:val="both"/>
      </w:pPr>
    </w:p>
    <w:p w:rsidR="00813F3D" w:rsidRPr="00BD0DAF" w:rsidRDefault="00813F3D" w:rsidP="001A6EA2">
      <w:pPr>
        <w:pStyle w:val="BodyText"/>
        <w:ind w:right="-483" w:firstLine="567"/>
        <w:jc w:val="both"/>
        <w:rPr>
          <w:b w:val="0"/>
          <w:lang w:eastAsia="bg-BG"/>
        </w:rPr>
      </w:pPr>
      <w:r w:rsidRPr="00BD0DAF">
        <w:t>16.</w:t>
      </w:r>
      <w:r w:rsidRPr="00BD0DAF">
        <w:rPr>
          <w:b w:val="0"/>
        </w:rPr>
        <w:t xml:space="preserve"> </w:t>
      </w:r>
      <w:r w:rsidRPr="00BD0DAF">
        <w:rPr>
          <w:b w:val="0"/>
          <w:lang w:eastAsia="bg-BG"/>
        </w:rPr>
        <w:t>Настоящият договор се прекратява:</w:t>
      </w:r>
    </w:p>
    <w:p w:rsidR="00813F3D" w:rsidRPr="00BD0DAF" w:rsidRDefault="00813F3D" w:rsidP="001A6EA2">
      <w:pPr>
        <w:pStyle w:val="BodyText"/>
        <w:ind w:right="-483" w:firstLine="567"/>
        <w:jc w:val="both"/>
        <w:rPr>
          <w:b w:val="0"/>
          <w:lang w:eastAsia="bg-BG"/>
        </w:rPr>
      </w:pPr>
      <w:r w:rsidRPr="00BD0DAF">
        <w:rPr>
          <w:lang w:eastAsia="bg-BG"/>
        </w:rPr>
        <w:t>16.1.</w:t>
      </w:r>
      <w:r w:rsidRPr="00BD0DAF">
        <w:rPr>
          <w:b w:val="0"/>
          <w:lang w:eastAsia="bg-BG"/>
        </w:rPr>
        <w:t xml:space="preserve"> с изтичане на срока</w:t>
      </w:r>
      <w:r w:rsidRPr="00BD0DAF">
        <w:rPr>
          <w:b w:val="0"/>
          <w:lang w:val="en-GB" w:eastAsia="bg-BG"/>
        </w:rPr>
        <w:t>;</w:t>
      </w:r>
      <w:r w:rsidRPr="00BD0DAF">
        <w:rPr>
          <w:b w:val="0"/>
          <w:lang w:eastAsia="bg-BG"/>
        </w:rPr>
        <w:t xml:space="preserve">            </w:t>
      </w:r>
    </w:p>
    <w:p w:rsidR="00813F3D" w:rsidRPr="00BD0DAF" w:rsidRDefault="00813F3D" w:rsidP="001A6EA2">
      <w:pPr>
        <w:pStyle w:val="BodyText"/>
        <w:ind w:right="-483" w:firstLine="567"/>
        <w:jc w:val="both"/>
        <w:rPr>
          <w:b w:val="0"/>
          <w:lang w:eastAsia="bg-BG"/>
        </w:rPr>
      </w:pPr>
      <w:r w:rsidRPr="00BD0DAF">
        <w:rPr>
          <w:lang w:eastAsia="bg-BG"/>
        </w:rPr>
        <w:t>16.2.</w:t>
      </w:r>
      <w:r w:rsidRPr="00BD0DAF">
        <w:rPr>
          <w:b w:val="0"/>
          <w:lang w:eastAsia="bg-BG"/>
        </w:rPr>
        <w:t xml:space="preserve"> по взаимно съгласие между страните, изразено в писмена форма;</w:t>
      </w:r>
    </w:p>
    <w:p w:rsidR="00813F3D" w:rsidRPr="00BD0DAF" w:rsidRDefault="00813F3D" w:rsidP="001A6EA2">
      <w:pPr>
        <w:pStyle w:val="BodyText"/>
        <w:ind w:right="4" w:firstLine="567"/>
        <w:jc w:val="both"/>
        <w:rPr>
          <w:b w:val="0"/>
          <w:lang w:eastAsia="bg-BG"/>
        </w:rPr>
      </w:pPr>
      <w:r w:rsidRPr="00BD0DAF">
        <w:rPr>
          <w:lang w:eastAsia="bg-BG"/>
        </w:rPr>
        <w:t>16.3.</w:t>
      </w:r>
      <w:r w:rsidRPr="00BD0DAF">
        <w:rPr>
          <w:b w:val="0"/>
          <w:lang w:eastAsia="bg-BG"/>
        </w:rPr>
        <w:t xml:space="preserve"> при виновно неизпълнение на задълженията на една от страните по договора, продължило повече от три месеца – с 10-дневно писмено предизвестие от изправната страна до неизправната;</w:t>
      </w:r>
    </w:p>
    <w:p w:rsidR="00813F3D" w:rsidRPr="00BD0DAF" w:rsidRDefault="00813F3D" w:rsidP="001A6EA2">
      <w:pPr>
        <w:pStyle w:val="BodyText"/>
        <w:ind w:right="4" w:firstLine="567"/>
        <w:jc w:val="both"/>
        <w:rPr>
          <w:b w:val="0"/>
          <w:lang w:eastAsia="bg-BG"/>
        </w:rPr>
      </w:pPr>
      <w:r w:rsidRPr="00BD0DAF">
        <w:rPr>
          <w:lang w:eastAsia="bg-BG"/>
        </w:rPr>
        <w:t xml:space="preserve">16.4. </w:t>
      </w:r>
      <w:r w:rsidRPr="00BD0DAF">
        <w:rPr>
          <w:b w:val="0"/>
          <w:lang w:eastAsia="bg-BG"/>
        </w:rPr>
        <w:t>при констатирани нередности и/или конфликт на интереси – с изпращане на едностранно писмено предизвестие от Възложителя до Изпълнителя;</w:t>
      </w:r>
    </w:p>
    <w:p w:rsidR="00813F3D" w:rsidRPr="00BD0DAF" w:rsidRDefault="00813F3D" w:rsidP="001A6EA2">
      <w:pPr>
        <w:pStyle w:val="BodyText"/>
        <w:ind w:right="4" w:firstLine="567"/>
        <w:jc w:val="both"/>
        <w:rPr>
          <w:b w:val="0"/>
        </w:rPr>
      </w:pPr>
      <w:r w:rsidRPr="00BD0DAF">
        <w:rPr>
          <w:lang w:eastAsia="bg-BG"/>
        </w:rPr>
        <w:t>17.</w:t>
      </w:r>
      <w:r w:rsidRPr="00BD0DAF">
        <w:rPr>
          <w:b w:val="0"/>
          <w:lang w:eastAsia="bg-BG"/>
        </w:rPr>
        <w:t xml:space="preserve"> </w:t>
      </w:r>
      <w:r w:rsidRPr="00BD0DAF">
        <w:rPr>
          <w:b w:val="0"/>
          <w:spacing w:val="-2"/>
          <w:lang w:eastAsia="bg-BG"/>
        </w:rPr>
        <w:t>Възложителят може да прекрати договора с едномесечно предизвестие, когато Изпълнителят:</w:t>
      </w:r>
    </w:p>
    <w:p w:rsidR="00813F3D" w:rsidRPr="00BD0DAF" w:rsidRDefault="00813F3D" w:rsidP="001A6EA2">
      <w:pPr>
        <w:pStyle w:val="BodyText"/>
        <w:ind w:right="4" w:firstLine="567"/>
        <w:jc w:val="both"/>
        <w:rPr>
          <w:b w:val="0"/>
        </w:rPr>
      </w:pPr>
      <w:r w:rsidRPr="00BD0DAF">
        <w:t>17.1.</w:t>
      </w:r>
      <w:r w:rsidRPr="00BD0DAF">
        <w:rPr>
          <w:b w:val="0"/>
        </w:rPr>
        <w:t xml:space="preserve"> </w:t>
      </w:r>
      <w:r w:rsidRPr="00BD0DAF">
        <w:rPr>
          <w:b w:val="0"/>
          <w:spacing w:val="-2"/>
          <w:lang w:eastAsia="bg-BG"/>
        </w:rPr>
        <w:t>забави изпълнението на някое свое задължение по договора с повече от 30 дни;</w:t>
      </w:r>
      <w:r w:rsidRPr="00BD0DAF">
        <w:rPr>
          <w:b w:val="0"/>
        </w:rPr>
        <w:t xml:space="preserve"> </w:t>
      </w:r>
    </w:p>
    <w:p w:rsidR="00813F3D" w:rsidRPr="00BD0DAF" w:rsidRDefault="00813F3D" w:rsidP="001A6EA2">
      <w:pPr>
        <w:pStyle w:val="BodyText"/>
        <w:ind w:right="4" w:firstLine="567"/>
        <w:jc w:val="both"/>
        <w:rPr>
          <w:b w:val="0"/>
          <w:lang w:eastAsia="bg-BG"/>
        </w:rPr>
      </w:pPr>
      <w:r w:rsidRPr="00BD0DAF">
        <w:t>17.2.</w:t>
      </w:r>
      <w:r w:rsidRPr="00BD0DAF">
        <w:rPr>
          <w:b w:val="0"/>
        </w:rPr>
        <w:t xml:space="preserve"> </w:t>
      </w:r>
      <w:r w:rsidRPr="00BD0DAF">
        <w:rPr>
          <w:b w:val="0"/>
          <w:lang w:eastAsia="bg-BG"/>
        </w:rPr>
        <w:t xml:space="preserve">не замени в разумен срок, определен от Възложителя, доставените некачествени </w:t>
      </w:r>
      <w:r w:rsidR="00E76D2D">
        <w:rPr>
          <w:b w:val="0"/>
          <w:snapToGrid w:val="0"/>
          <w:lang w:eastAsia="ar-SA"/>
        </w:rPr>
        <w:t>продукти</w:t>
      </w:r>
      <w:r w:rsidRPr="00BD0DAF">
        <w:rPr>
          <w:b w:val="0"/>
          <w:lang w:eastAsia="bg-BG"/>
        </w:rPr>
        <w:t>;</w:t>
      </w:r>
    </w:p>
    <w:p w:rsidR="00813F3D" w:rsidRPr="00BD0DAF" w:rsidRDefault="00813F3D" w:rsidP="001A6EA2">
      <w:pPr>
        <w:pStyle w:val="BodyText"/>
        <w:ind w:right="4" w:firstLine="567"/>
        <w:jc w:val="both"/>
        <w:rPr>
          <w:b w:val="0"/>
          <w:lang w:eastAsia="bg-BG"/>
        </w:rPr>
      </w:pPr>
      <w:r w:rsidRPr="00BD0DAF">
        <w:rPr>
          <w:lang w:eastAsia="bg-BG"/>
        </w:rPr>
        <w:t>17.3.</w:t>
      </w:r>
      <w:r w:rsidRPr="00BD0DAF">
        <w:rPr>
          <w:b w:val="0"/>
          <w:lang w:eastAsia="bg-BG"/>
        </w:rPr>
        <w:t xml:space="preserve">  използва подизпълнител, без да е декларирал това в офертата си, или използва подизпълнител, който е различен от този, посочен в офертата;</w:t>
      </w:r>
    </w:p>
    <w:p w:rsidR="00813F3D" w:rsidRPr="00BD0DAF" w:rsidRDefault="00813F3D" w:rsidP="001A6EA2">
      <w:pPr>
        <w:pStyle w:val="BodyText"/>
        <w:ind w:right="4" w:firstLine="567"/>
        <w:jc w:val="both"/>
        <w:rPr>
          <w:b w:val="0"/>
          <w:spacing w:val="-2"/>
          <w:lang w:eastAsia="bg-BG"/>
        </w:rPr>
      </w:pPr>
      <w:r w:rsidRPr="00BD0DAF">
        <w:rPr>
          <w:lang w:eastAsia="bg-BG"/>
        </w:rPr>
        <w:t>17.4.</w:t>
      </w:r>
      <w:r w:rsidRPr="00BD0DAF">
        <w:rPr>
          <w:b w:val="0"/>
          <w:lang w:eastAsia="bg-BG"/>
        </w:rPr>
        <w:t xml:space="preserve"> </w:t>
      </w:r>
      <w:r w:rsidRPr="00BD0DAF">
        <w:rPr>
          <w:b w:val="0"/>
          <w:spacing w:val="-2"/>
          <w:lang w:eastAsia="bg-BG"/>
        </w:rPr>
        <w:t>е в производство по несъстоятелност или ликвидация.</w:t>
      </w:r>
    </w:p>
    <w:p w:rsidR="00813F3D" w:rsidRPr="00BD0DAF" w:rsidRDefault="00813F3D" w:rsidP="001A6EA2">
      <w:pPr>
        <w:pStyle w:val="BodyText"/>
        <w:ind w:left="143" w:right="4" w:firstLine="424"/>
        <w:jc w:val="both"/>
        <w:rPr>
          <w:b w:val="0"/>
          <w:spacing w:val="-2"/>
          <w:lang w:eastAsia="bg-BG"/>
        </w:rPr>
      </w:pPr>
      <w:r w:rsidRPr="00BD0DAF">
        <w:rPr>
          <w:spacing w:val="-2"/>
          <w:lang w:eastAsia="bg-BG"/>
        </w:rPr>
        <w:t>18.</w:t>
      </w:r>
      <w:r w:rsidRPr="00BD0DAF">
        <w:rPr>
          <w:b w:val="0"/>
          <w:spacing w:val="-2"/>
          <w:lang w:eastAsia="bg-BG"/>
        </w:rPr>
        <w:t xml:space="preserve"> </w:t>
      </w:r>
      <w:r w:rsidRPr="00BD0DAF">
        <w:rPr>
          <w:b w:val="0"/>
          <w:lang w:eastAsia="bg-BG"/>
        </w:rPr>
        <w:t xml:space="preserve">Възложителят има право да прекрати договора без предизвестие, когато: </w:t>
      </w:r>
    </w:p>
    <w:p w:rsidR="00813F3D" w:rsidRPr="00BD0DAF" w:rsidRDefault="00813F3D" w:rsidP="001A6EA2">
      <w:pPr>
        <w:pStyle w:val="BodyText"/>
        <w:ind w:right="4" w:firstLine="567"/>
        <w:jc w:val="both"/>
        <w:rPr>
          <w:b w:val="0"/>
          <w:spacing w:val="-2"/>
          <w:lang w:eastAsia="bg-BG"/>
        </w:rPr>
      </w:pPr>
      <w:r w:rsidRPr="00BD0DAF">
        <w:rPr>
          <w:lang w:eastAsia="bg-BG"/>
        </w:rPr>
        <w:t>18.1.</w:t>
      </w:r>
      <w:r w:rsidRPr="00BD0DAF">
        <w:rPr>
          <w:b w:val="0"/>
          <w:lang w:eastAsia="bg-BG"/>
        </w:rPr>
        <w:t xml:space="preserve"> Изпълнителят </w:t>
      </w:r>
      <w:r w:rsidRPr="00BD0DAF">
        <w:rPr>
          <w:b w:val="0"/>
          <w:spacing w:val="-2"/>
          <w:lang w:eastAsia="bg-BG"/>
        </w:rPr>
        <w:t xml:space="preserve">бъде обявен в несъстоятелност; </w:t>
      </w:r>
    </w:p>
    <w:p w:rsidR="00813F3D" w:rsidRPr="00BD0DAF" w:rsidRDefault="00813F3D" w:rsidP="001A6EA2">
      <w:pPr>
        <w:pStyle w:val="BodyText"/>
        <w:ind w:right="4" w:firstLine="567"/>
        <w:jc w:val="both"/>
        <w:rPr>
          <w:b w:val="0"/>
          <w:lang w:eastAsia="bg-BG"/>
        </w:rPr>
      </w:pPr>
      <w:r w:rsidRPr="00BD0DAF">
        <w:rPr>
          <w:lang w:eastAsia="bg-BG"/>
        </w:rPr>
        <w:t>18.2.</w:t>
      </w:r>
      <w:r w:rsidRPr="00BD0DAF">
        <w:rPr>
          <w:b w:val="0"/>
          <w:lang w:eastAsia="bg-BG"/>
        </w:rPr>
        <w:t xml:space="preserve"> се установи, че по време на провеждане на процедурата за възлагане на поръчката за Изпълнителя са били налице обстоятелства по </w:t>
      </w:r>
      <w:hyperlink r:id="rId8" w:history="1">
        <w:r w:rsidRPr="00BD0DAF">
          <w:rPr>
            <w:b w:val="0"/>
            <w:lang w:eastAsia="bg-BG"/>
          </w:rPr>
          <w:t>чл. 54, ал. 1, т. 1</w:t>
        </w:r>
      </w:hyperlink>
      <w:r w:rsidRPr="00BD0DAF">
        <w:rPr>
          <w:b w:val="0"/>
          <w:lang w:eastAsia="bg-BG"/>
        </w:rPr>
        <w:t xml:space="preserve"> от ЗОП, въз основа на които е следвало да бъде отстранен от процедурата;  </w:t>
      </w:r>
    </w:p>
    <w:p w:rsidR="00813F3D" w:rsidRPr="00BD0DAF" w:rsidRDefault="00813F3D" w:rsidP="001A6EA2">
      <w:pPr>
        <w:pStyle w:val="BodyText"/>
        <w:ind w:right="4" w:firstLine="567"/>
        <w:jc w:val="both"/>
        <w:rPr>
          <w:b w:val="0"/>
          <w:lang w:eastAsia="bg-BG"/>
        </w:rPr>
      </w:pPr>
      <w:r w:rsidRPr="00BD0DAF">
        <w:rPr>
          <w:lang w:eastAsia="bg-BG"/>
        </w:rPr>
        <w:t>18.3.</w:t>
      </w:r>
      <w:r w:rsidRPr="00BD0DAF">
        <w:rPr>
          <w:b w:val="0"/>
          <w:lang w:eastAsia="bg-BG"/>
        </w:rPr>
        <w:t xml:space="preserve"> поръчката не е следвало да бъде възложена на изпълнителя поради наличие на нарушение, постановено от Съда на Европейския съюз в процедура по </w:t>
      </w:r>
      <w:hyperlink r:id="rId9" w:anchor="чл258');" w:history="1">
        <w:r w:rsidRPr="00BD0DAF">
          <w:rPr>
            <w:b w:val="0"/>
            <w:lang w:eastAsia="bg-BG"/>
          </w:rPr>
          <w:t>чл. 258</w:t>
        </w:r>
      </w:hyperlink>
      <w:r w:rsidRPr="00BD0DAF">
        <w:rPr>
          <w:b w:val="0"/>
          <w:lang w:eastAsia="bg-BG"/>
        </w:rPr>
        <w:t xml:space="preserve"> </w:t>
      </w:r>
      <w:hyperlink r:id="rId10" w:history="1">
        <w:r w:rsidRPr="00BD0DAF">
          <w:rPr>
            <w:b w:val="0"/>
            <w:lang w:eastAsia="bg-BG"/>
          </w:rPr>
          <w:t>ДФЕС</w:t>
        </w:r>
      </w:hyperlink>
      <w:r w:rsidRPr="00BD0DAF">
        <w:rPr>
          <w:b w:val="0"/>
          <w:lang w:eastAsia="bg-BG"/>
        </w:rPr>
        <w:t>.</w:t>
      </w:r>
    </w:p>
    <w:p w:rsidR="00813F3D" w:rsidRPr="00BD0DAF" w:rsidRDefault="00813F3D" w:rsidP="001A6EA2">
      <w:pPr>
        <w:ind w:firstLine="567"/>
        <w:jc w:val="both"/>
        <w:rPr>
          <w:b/>
        </w:rPr>
      </w:pPr>
    </w:p>
    <w:p w:rsidR="00813F3D" w:rsidRPr="00BD0DAF" w:rsidRDefault="00813F3D" w:rsidP="001A6EA2">
      <w:pPr>
        <w:ind w:firstLine="567"/>
        <w:jc w:val="both"/>
        <w:rPr>
          <w:b/>
        </w:rPr>
      </w:pPr>
      <w:r w:rsidRPr="00BD0DAF">
        <w:rPr>
          <w:b/>
          <w:lang w:val="en-US"/>
        </w:rPr>
        <w:t>IX</w:t>
      </w:r>
      <w:r w:rsidRPr="00BD0DAF">
        <w:rPr>
          <w:b/>
        </w:rPr>
        <w:t>. ОБЩИ УСЛОВИЯ</w:t>
      </w:r>
    </w:p>
    <w:p w:rsidR="00813F3D" w:rsidRPr="00BD0DAF" w:rsidRDefault="00813F3D" w:rsidP="001A6EA2">
      <w:pPr>
        <w:ind w:firstLine="567"/>
        <w:jc w:val="both"/>
      </w:pPr>
      <w:r w:rsidRPr="00BD0DAF">
        <w:tab/>
      </w:r>
    </w:p>
    <w:p w:rsidR="00813F3D" w:rsidRPr="00BD0DAF" w:rsidRDefault="00813F3D" w:rsidP="001A6EA2">
      <w:pPr>
        <w:ind w:firstLine="567"/>
        <w:jc w:val="both"/>
        <w:rPr>
          <w:lang w:val="en-US"/>
        </w:rPr>
      </w:pPr>
      <w:r w:rsidRPr="00BD0DAF">
        <w:rPr>
          <w:b/>
        </w:rPr>
        <w:t>19.1.</w:t>
      </w:r>
      <w:r w:rsidRPr="00BD0DAF">
        <w:t xml:space="preserve"> Настоящият договор може да бъде изменян и допълван по изключение при условията и по реда на чл.116 от ЗОП.</w:t>
      </w:r>
    </w:p>
    <w:p w:rsidR="00813F3D" w:rsidRPr="00BD0DAF" w:rsidRDefault="00813F3D" w:rsidP="001A6EA2">
      <w:pPr>
        <w:ind w:firstLine="567"/>
        <w:jc w:val="both"/>
      </w:pPr>
      <w:r w:rsidRPr="00BD0DAF">
        <w:rPr>
          <w:b/>
        </w:rPr>
        <w:t>19.</w:t>
      </w:r>
      <w:r w:rsidRPr="00BD0DAF">
        <w:rPr>
          <w:b/>
          <w:lang w:val="en-US"/>
        </w:rPr>
        <w:t>2</w:t>
      </w:r>
      <w:r w:rsidRPr="00BD0DAF">
        <w:rPr>
          <w:b/>
        </w:rPr>
        <w:t>.</w:t>
      </w:r>
      <w:r w:rsidRPr="00BD0DAF">
        <w:t xml:space="preserve"> Договорът може да бъде изменен на основание чл.116, ал.1, т. 6 от ЗОП, когато възникнат непредвидени обстоятелства по смисъла на §2, т.27 от ДР на ЗОП</w:t>
      </w:r>
      <w:r w:rsidRPr="00BD0DAF">
        <w:rPr>
          <w:rStyle w:val="FootnoteReference"/>
        </w:rPr>
        <w:t xml:space="preserve"> </w:t>
      </w:r>
      <w:r w:rsidRPr="00BD0DAF">
        <w:rPr>
          <w:rStyle w:val="FootnoteReference"/>
        </w:rPr>
        <w:footnoteReference w:id="1"/>
      </w:r>
      <w:r w:rsidRPr="00BD0DAF">
        <w:t>, не се променя цялостния характер на поръчката и са изпълнени едновременно следните условия:</w:t>
      </w:r>
    </w:p>
    <w:p w:rsidR="00813F3D" w:rsidRPr="00BD0DAF" w:rsidRDefault="00813F3D" w:rsidP="001A6EA2">
      <w:pPr>
        <w:ind w:firstLine="567"/>
        <w:jc w:val="both"/>
      </w:pPr>
      <w:r w:rsidRPr="00BD0DAF">
        <w:t>а) стойността на изменението е до 10 на сто от стойността на първоначалния договор;</w:t>
      </w:r>
    </w:p>
    <w:p w:rsidR="00813F3D" w:rsidRPr="00BD0DAF" w:rsidRDefault="00813F3D" w:rsidP="001A6EA2">
      <w:pPr>
        <w:ind w:firstLine="567"/>
        <w:jc w:val="both"/>
      </w:pPr>
      <w:r w:rsidRPr="00BD0DAF">
        <w:t>б) стойността на изменението независимо от условията по буква "а" не надхвърля съответната прагова стойност по чл. 20, ал. 1 от ЗОП.</w:t>
      </w:r>
    </w:p>
    <w:p w:rsidR="00813F3D" w:rsidRPr="00BD0DAF" w:rsidRDefault="00813F3D" w:rsidP="001A6EA2">
      <w:pPr>
        <w:ind w:firstLine="567"/>
        <w:jc w:val="both"/>
      </w:pPr>
      <w:r w:rsidRPr="00BD0DAF">
        <w:t>в) Когато се правят няколко последователни изменения, общата им стойност не може да надхвърля посочените максимални размери по предходната буква .</w:t>
      </w:r>
    </w:p>
    <w:p w:rsidR="00813F3D" w:rsidRPr="00BD0DAF" w:rsidRDefault="00813F3D" w:rsidP="001A6EA2">
      <w:pPr>
        <w:ind w:firstLine="567"/>
        <w:jc w:val="both"/>
      </w:pPr>
      <w:r w:rsidRPr="00BD0DAF">
        <w:rPr>
          <w:rFonts w:eastAsia="Arial Unicode MS"/>
          <w:b/>
          <w:kern w:val="1"/>
        </w:rPr>
        <w:t>19.3.</w:t>
      </w:r>
      <w:r w:rsidRPr="00BD0DAF">
        <w:rPr>
          <w:rFonts w:eastAsia="Arial Unicode MS"/>
          <w:kern w:val="1"/>
        </w:rPr>
        <w:t xml:space="preserve"> При изменение на договора страните подписват допълнително споразумение към него.</w:t>
      </w:r>
      <w:r w:rsidRPr="00BD0DAF">
        <w:tab/>
      </w:r>
    </w:p>
    <w:p w:rsidR="00813F3D" w:rsidRPr="00BD0DAF" w:rsidRDefault="00813F3D" w:rsidP="001A6EA2">
      <w:pPr>
        <w:ind w:firstLine="567"/>
        <w:jc w:val="both"/>
      </w:pPr>
      <w:r w:rsidRPr="00BD0DAF">
        <w:rPr>
          <w:b/>
        </w:rPr>
        <w:lastRenderedPageBreak/>
        <w:t>20.</w:t>
      </w:r>
      <w:r w:rsidRPr="00BD0DAF">
        <w:t xml:space="preserve"> Всички спорове, възникнали между страните при и по повод изпълнението на този договор, се решават по пътя на преговори, а при липса на съгласие по съдебен ред.</w:t>
      </w:r>
    </w:p>
    <w:p w:rsidR="00813F3D" w:rsidRPr="00BD0DAF" w:rsidRDefault="00813F3D" w:rsidP="001A6EA2">
      <w:pPr>
        <w:ind w:firstLine="567"/>
        <w:jc w:val="both"/>
      </w:pPr>
      <w:r w:rsidRPr="00BD0DAF">
        <w:rPr>
          <w:b/>
        </w:rPr>
        <w:t>21.</w:t>
      </w:r>
      <w:r w:rsidRPr="00BD0DAF">
        <w:t xml:space="preserve"> За всички неуредени въпроси в договора се прилагат нормите на действащото българско законодателство, </w:t>
      </w:r>
      <w:proofErr w:type="spellStart"/>
      <w:r w:rsidRPr="00BD0DAF">
        <w:t>относимо</w:t>
      </w:r>
      <w:proofErr w:type="spellEnd"/>
      <w:r w:rsidRPr="00BD0DAF">
        <w:t xml:space="preserve"> към вида и предмета на договора.</w:t>
      </w:r>
    </w:p>
    <w:p w:rsidR="00813F3D" w:rsidRPr="00BD0DAF" w:rsidRDefault="00813F3D" w:rsidP="001A6EA2">
      <w:pPr>
        <w:ind w:firstLine="567"/>
        <w:jc w:val="both"/>
      </w:pPr>
    </w:p>
    <w:p w:rsidR="00813F3D" w:rsidRPr="00BD0DAF" w:rsidRDefault="00813F3D" w:rsidP="001A6EA2">
      <w:pPr>
        <w:ind w:firstLine="567"/>
        <w:jc w:val="both"/>
      </w:pPr>
      <w:r w:rsidRPr="00BD0DAF">
        <w:tab/>
        <w:t>Настоящият договор се състави и подписа в два еднообразни екземпляра, по един за всяка от страните и влиза в сила от деня на подписването му.</w:t>
      </w:r>
    </w:p>
    <w:p w:rsidR="00813F3D" w:rsidRPr="00BD0DAF" w:rsidRDefault="00813F3D" w:rsidP="001A6EA2">
      <w:pPr>
        <w:ind w:firstLine="567"/>
        <w:jc w:val="both"/>
      </w:pPr>
    </w:p>
    <w:p w:rsidR="00813F3D" w:rsidRPr="00BD0DAF" w:rsidRDefault="00813F3D" w:rsidP="001A6EA2">
      <w:pPr>
        <w:ind w:firstLine="567"/>
        <w:jc w:val="both"/>
        <w:rPr>
          <w:b/>
        </w:rPr>
      </w:pPr>
    </w:p>
    <w:p w:rsidR="00813F3D" w:rsidRPr="00BD0DAF" w:rsidRDefault="00813F3D" w:rsidP="001A6EA2">
      <w:pPr>
        <w:ind w:firstLine="567"/>
        <w:jc w:val="both"/>
        <w:rPr>
          <w:b/>
        </w:rPr>
      </w:pPr>
      <w:r w:rsidRPr="00BD0DAF">
        <w:rPr>
          <w:b/>
        </w:rPr>
        <w:t>ВЪЗЛОЖИТЕЛ:                                                                          ИЗПЪЛНИТЕЛ:</w:t>
      </w:r>
      <w:r w:rsidRPr="00BD0DAF">
        <w:rPr>
          <w:b/>
        </w:rPr>
        <w:tab/>
      </w:r>
      <w:r w:rsidRPr="00BD0DAF">
        <w:rPr>
          <w:b/>
        </w:rPr>
        <w:tab/>
      </w:r>
    </w:p>
    <w:p w:rsidR="00813F3D" w:rsidRPr="00BD0DAF" w:rsidRDefault="00813F3D" w:rsidP="001A6EA2">
      <w:pPr>
        <w:tabs>
          <w:tab w:val="left" w:pos="4111"/>
        </w:tabs>
        <w:ind w:firstLine="567"/>
        <w:jc w:val="both"/>
      </w:pPr>
      <w:r w:rsidRPr="00BD0DAF">
        <w:t xml:space="preserve">    </w:t>
      </w:r>
    </w:p>
    <w:p w:rsidR="00813F3D" w:rsidRPr="00BD0DAF" w:rsidRDefault="00813F3D" w:rsidP="001A6EA2">
      <w:pPr>
        <w:tabs>
          <w:tab w:val="left" w:pos="4111"/>
        </w:tabs>
        <w:ind w:firstLine="567"/>
        <w:jc w:val="both"/>
      </w:pPr>
      <w:r w:rsidRPr="00BD0DAF">
        <w:t>Болница “Лозенец”:</w:t>
      </w:r>
    </w:p>
    <w:p w:rsidR="003F2B4A" w:rsidRDefault="003F2B4A" w:rsidP="001A6EA2">
      <w:pPr>
        <w:ind w:firstLine="567"/>
      </w:pPr>
    </w:p>
    <w:sectPr w:rsidR="003F2B4A" w:rsidSect="001A6EA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3D" w:rsidRDefault="00813F3D" w:rsidP="00813F3D">
      <w:r>
        <w:separator/>
      </w:r>
    </w:p>
  </w:endnote>
  <w:endnote w:type="continuationSeparator" w:id="0">
    <w:p w:rsidR="00813F3D" w:rsidRDefault="00813F3D" w:rsidP="008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3D" w:rsidRDefault="00813F3D" w:rsidP="00813F3D">
      <w:r>
        <w:separator/>
      </w:r>
    </w:p>
  </w:footnote>
  <w:footnote w:type="continuationSeparator" w:id="0">
    <w:p w:rsidR="00813F3D" w:rsidRDefault="00813F3D" w:rsidP="00813F3D">
      <w:r>
        <w:continuationSeparator/>
      </w:r>
    </w:p>
  </w:footnote>
  <w:footnote w:id="1">
    <w:p w:rsidR="00813F3D" w:rsidRPr="004D1316" w:rsidRDefault="00813F3D" w:rsidP="00813F3D">
      <w:pPr>
        <w:pStyle w:val="FootnoteText"/>
        <w:jc w:val="both"/>
        <w:rPr>
          <w:sz w:val="18"/>
          <w:szCs w:val="18"/>
          <w:lang w:val="bg-BG"/>
        </w:rPr>
      </w:pPr>
      <w:r>
        <w:rPr>
          <w:rStyle w:val="FootnoteReference"/>
        </w:rPr>
        <w:footnoteRef/>
      </w:r>
      <w:r>
        <w:t xml:space="preserve"> </w:t>
      </w:r>
      <w:r>
        <w:rPr>
          <w:rStyle w:val="subpardislink"/>
          <w:i/>
          <w:iCs/>
        </w:rPr>
        <w:t> </w:t>
      </w:r>
      <w:r w:rsidRPr="004D1316">
        <w:rPr>
          <w:b/>
          <w:sz w:val="18"/>
          <w:szCs w:val="18"/>
          <w:u w:val="single"/>
        </w:rPr>
        <w:t>§2, т.</w:t>
      </w:r>
      <w:r w:rsidRPr="004D1316">
        <w:rPr>
          <w:b/>
          <w:sz w:val="18"/>
          <w:szCs w:val="18"/>
          <w:u w:val="single"/>
          <w:lang w:val="bg-BG"/>
        </w:rPr>
        <w:t>27. от ДР на ЗОП  - „Непредвидени обстоятелства"</w:t>
      </w:r>
      <w:r w:rsidRPr="004D1316">
        <w:rPr>
          <w:sz w:val="18"/>
          <w:szCs w:val="18"/>
          <w:lang w:val="bg-BG"/>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1049"/>
    <w:multiLevelType w:val="multilevel"/>
    <w:tmpl w:val="4F38794A"/>
    <w:lvl w:ilvl="0">
      <w:start w:val="11"/>
      <w:numFmt w:val="decimal"/>
      <w:lvlText w:val="%1."/>
      <w:lvlJc w:val="left"/>
      <w:pPr>
        <w:ind w:left="928" w:hanging="360"/>
      </w:pPr>
      <w:rPr>
        <w:rFonts w:hint="default"/>
        <w:b/>
      </w:rPr>
    </w:lvl>
    <w:lvl w:ilvl="1">
      <w:start w:val="1"/>
      <w:numFmt w:val="decimal"/>
      <w:isLgl/>
      <w:lvlText w:val="%1.%2."/>
      <w:lvlJc w:val="left"/>
      <w:pPr>
        <w:ind w:left="764" w:hanging="480"/>
      </w:pPr>
      <w:rPr>
        <w:rFonts w:hint="default"/>
        <w:b/>
      </w:rPr>
    </w:lvl>
    <w:lvl w:ilvl="2">
      <w:start w:val="1"/>
      <w:numFmt w:val="decimal"/>
      <w:isLgl/>
      <w:lvlText w:val="%1.%2.%3."/>
      <w:lvlJc w:val="left"/>
      <w:pPr>
        <w:ind w:left="1462" w:hanging="720"/>
      </w:pPr>
      <w:rPr>
        <w:rFonts w:hint="default"/>
      </w:rPr>
    </w:lvl>
    <w:lvl w:ilvl="3">
      <w:start w:val="1"/>
      <w:numFmt w:val="decimal"/>
      <w:isLgl/>
      <w:lvlText w:val="%1.%2.%3.%4."/>
      <w:lvlJc w:val="left"/>
      <w:pPr>
        <w:ind w:left="1762" w:hanging="72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22" w:hanging="1080"/>
      </w:pPr>
      <w:rPr>
        <w:rFonts w:hint="default"/>
      </w:rPr>
    </w:lvl>
    <w:lvl w:ilvl="6">
      <w:start w:val="1"/>
      <w:numFmt w:val="decimal"/>
      <w:isLgl/>
      <w:lvlText w:val="%1.%2.%3.%4.%5.%6.%7."/>
      <w:lvlJc w:val="left"/>
      <w:pPr>
        <w:ind w:left="3382"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34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C189F"/>
    <w:rsid w:val="001A6EA2"/>
    <w:rsid w:val="00391E01"/>
    <w:rsid w:val="003F2B4A"/>
    <w:rsid w:val="004827FA"/>
    <w:rsid w:val="00813F3D"/>
    <w:rsid w:val="00C714EC"/>
    <w:rsid w:val="00E76D2D"/>
    <w:rsid w:val="00FC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3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3F3D"/>
    <w:pPr>
      <w:jc w:val="center"/>
    </w:pPr>
    <w:rPr>
      <w:b/>
      <w:lang w:eastAsia="en-US"/>
    </w:rPr>
  </w:style>
  <w:style w:type="character" w:customStyle="1" w:styleId="BodyTextChar">
    <w:name w:val="Body Text Char"/>
    <w:basedOn w:val="DefaultParagraphFont"/>
    <w:link w:val="BodyText"/>
    <w:rsid w:val="00813F3D"/>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813F3D"/>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813F3D"/>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813F3D"/>
    <w:rPr>
      <w:rFonts w:ascii="Times New Roman" w:eastAsia="Times New Roman" w:hAnsi="Times New Roman" w:cs="Times New Roman"/>
      <w:sz w:val="20"/>
      <w:szCs w:val="20"/>
      <w:lang w:eastAsia="ar-SA"/>
    </w:rPr>
  </w:style>
  <w:style w:type="character" w:customStyle="1" w:styleId="ala2">
    <w:name w:val="al_a2"/>
    <w:rsid w:val="00813F3D"/>
    <w:rPr>
      <w:rFonts w:cs="Times New Roman"/>
    </w:rPr>
  </w:style>
  <w:style w:type="character" w:customStyle="1" w:styleId="subpardislink">
    <w:name w:val="subpardislink"/>
    <w:basedOn w:val="DefaultParagraphFont"/>
    <w:rsid w:val="00813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3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3F3D"/>
    <w:pPr>
      <w:jc w:val="center"/>
    </w:pPr>
    <w:rPr>
      <w:b/>
      <w:lang w:eastAsia="en-US"/>
    </w:rPr>
  </w:style>
  <w:style w:type="character" w:customStyle="1" w:styleId="BodyTextChar">
    <w:name w:val="Body Text Char"/>
    <w:basedOn w:val="DefaultParagraphFont"/>
    <w:link w:val="BodyText"/>
    <w:rsid w:val="00813F3D"/>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813F3D"/>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813F3D"/>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813F3D"/>
    <w:rPr>
      <w:rFonts w:ascii="Times New Roman" w:eastAsia="Times New Roman" w:hAnsi="Times New Roman" w:cs="Times New Roman"/>
      <w:sz w:val="20"/>
      <w:szCs w:val="20"/>
      <w:lang w:eastAsia="ar-SA"/>
    </w:rPr>
  </w:style>
  <w:style w:type="character" w:customStyle="1" w:styleId="ala2">
    <w:name w:val="al_a2"/>
    <w:rsid w:val="00813F3D"/>
    <w:rPr>
      <w:rFonts w:cs="Times New Roman"/>
    </w:rPr>
  </w:style>
  <w:style w:type="character" w:customStyle="1" w:styleId="subpardislink">
    <w:name w:val="subpardislink"/>
    <w:basedOn w:val="DefaultParagraphFont"/>
    <w:rsid w:val="0081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1095;&#1083;54_&#1072;&#1083;1_&#109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20NavigateDocument('EUC2010_083_01');" TargetMode="External"/><Relationship Id="rId4" Type="http://schemas.openxmlformats.org/officeDocument/2006/relationships/settings" Target="settings.xml"/><Relationship Id="rId9" Type="http://schemas.openxmlformats.org/officeDocument/2006/relationships/hyperlink" Target="javascript:%20NavigateDocument('EUC2010_083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 Tuikova</dc:creator>
  <cp:lastModifiedBy>Ralica Tuikova</cp:lastModifiedBy>
  <cp:revision>7</cp:revision>
  <dcterms:created xsi:type="dcterms:W3CDTF">2016-11-29T07:36:00Z</dcterms:created>
  <dcterms:modified xsi:type="dcterms:W3CDTF">2016-12-14T11:21:00Z</dcterms:modified>
</cp:coreProperties>
</file>