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0300EA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300EA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VII-4-19/21,04,2016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E0706F" w:rsidRDefault="000300EA" w:rsidP="00652587">
            <w:pPr>
              <w:jc w:val="center"/>
              <w:rPr>
                <w:sz w:val="18"/>
                <w:szCs w:val="18"/>
                <w:lang w:val="en-US"/>
              </w:rPr>
            </w:pPr>
            <w:r w:rsidRPr="000300EA">
              <w:rPr>
                <w:sz w:val="18"/>
                <w:szCs w:val="18"/>
                <w:lang w:val="en-US"/>
              </w:rPr>
              <w:t>““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медицински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изделия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инструменти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урология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ендоскопска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лапароскопска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300EA">
              <w:rPr>
                <w:sz w:val="18"/>
                <w:szCs w:val="18"/>
                <w:lang w:val="en-US"/>
              </w:rPr>
              <w:t>бронхоскопска</w:t>
            </w:r>
            <w:proofErr w:type="spellEnd"/>
            <w:r w:rsidRPr="000300EA">
              <w:rPr>
                <w:sz w:val="18"/>
                <w:szCs w:val="18"/>
                <w:lang w:val="en-US"/>
              </w:rPr>
              <w:t xml:space="preserve"> апаратура”поз.5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0300EA">
            <w:pPr>
              <w:rPr>
                <w:lang w:val="en-US"/>
              </w:rPr>
            </w:pPr>
            <w:r w:rsidRPr="000300EA">
              <w:rPr>
                <w:lang w:val="en-US"/>
              </w:rPr>
              <w:t>ЕЛ ДОРА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0300EA">
            <w:pPr>
              <w:rPr>
                <w:lang w:val="bg-BG"/>
              </w:rPr>
            </w:pPr>
            <w:r>
              <w:rPr>
                <w:lang w:val="en-US"/>
              </w:rPr>
              <w:t>27.10.2017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2D385E"/>
    <w:rsid w:val="00303956"/>
    <w:rsid w:val="003A4BDB"/>
    <w:rsid w:val="005156E6"/>
    <w:rsid w:val="0058536F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0706F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47</cp:revision>
  <cp:lastPrinted>2017-11-02T08:20:00Z</cp:lastPrinted>
  <dcterms:created xsi:type="dcterms:W3CDTF">2015-10-30T14:26:00Z</dcterms:created>
  <dcterms:modified xsi:type="dcterms:W3CDTF">2017-11-02T08:39:00Z</dcterms:modified>
</cp:coreProperties>
</file>